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76" w:rsidRPr="00EC31D7" w:rsidRDefault="00440976" w:rsidP="004409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0976" w:rsidRPr="00EC31D7" w:rsidRDefault="00440976" w:rsidP="004409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Березка</w:t>
      </w:r>
      <w:r w:rsidRPr="00EC31D7">
        <w:rPr>
          <w:rFonts w:ascii="Times New Roman" w:hAnsi="Times New Roman" w:cs="Times New Roman"/>
          <w:sz w:val="24"/>
          <w:szCs w:val="24"/>
        </w:rPr>
        <w:t>»</w:t>
      </w:r>
    </w:p>
    <w:p w:rsidR="00440976" w:rsidRPr="00EC31D7" w:rsidRDefault="00440976" w:rsidP="00440976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Утверждаю</w:t>
      </w:r>
    </w:p>
    <w:p w:rsidR="00440976" w:rsidRPr="00EC31D7" w:rsidRDefault="00440976" w:rsidP="00440976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Генеральный директор-</w:t>
      </w:r>
    </w:p>
    <w:p w:rsidR="00440976" w:rsidRPr="00EC31D7" w:rsidRDefault="00440976" w:rsidP="00440976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____________Мерников А.О.</w:t>
      </w:r>
    </w:p>
    <w:p w:rsidR="00440976" w:rsidRPr="00EC31D7" w:rsidRDefault="00440976" w:rsidP="00440976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EC31D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C31D7">
        <w:rPr>
          <w:rFonts w:ascii="Times New Roman" w:hAnsi="Times New Roman" w:cs="Times New Roman"/>
          <w:sz w:val="24"/>
          <w:szCs w:val="24"/>
        </w:rPr>
        <w:t>__________20___г.</w:t>
      </w:r>
    </w:p>
    <w:p w:rsidR="00440976" w:rsidRPr="00EC31D7" w:rsidRDefault="00440976" w:rsidP="004409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0976" w:rsidRPr="00EC31D7" w:rsidRDefault="00440976" w:rsidP="004409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0976" w:rsidRDefault="00440976" w:rsidP="004409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0976" w:rsidRPr="00EC31D7" w:rsidRDefault="00440976" w:rsidP="004409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Должностная инструкция № ____</w:t>
      </w:r>
      <w:r w:rsidRPr="00EC31D7">
        <w:rPr>
          <w:rFonts w:ascii="Times New Roman" w:hAnsi="Times New Roman" w:cs="Times New Roman"/>
          <w:sz w:val="24"/>
          <w:szCs w:val="24"/>
        </w:rPr>
        <w:br/>
        <w:t>специалиста по охране труда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701"/>
      </w:tblGrid>
      <w:tr w:rsidR="00440976" w:rsidRPr="00EC31D7" w:rsidTr="00F475A3">
        <w:tc>
          <w:tcPr>
            <w:tcW w:w="5341" w:type="dxa"/>
          </w:tcPr>
          <w:p w:rsidR="00440976" w:rsidRPr="00EC31D7" w:rsidRDefault="00440976" w:rsidP="00F475A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EC31D7">
              <w:t>Москва</w:t>
            </w:r>
          </w:p>
        </w:tc>
        <w:tc>
          <w:tcPr>
            <w:tcW w:w="5341" w:type="dxa"/>
          </w:tcPr>
          <w:p w:rsidR="00440976" w:rsidRPr="00EC31D7" w:rsidRDefault="00440976" w:rsidP="00F475A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7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</w:tr>
    </w:tbl>
    <w:p w:rsidR="00440976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40976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40976" w:rsidRPr="00440976" w:rsidRDefault="00440976" w:rsidP="0044097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097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1.1. Настоящая должностная инструкция определяет обязанности, права и ответственность специалиста по охране труда.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1.2. Решение о назначении на должность и об освобождении от должности принимает директор по представлению непосредственного руководителя.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1.3. Требования к образованию и обучению работника:</w:t>
      </w:r>
    </w:p>
    <w:p w:rsidR="00440976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 xml:space="preserve">Высшее образование по направлению подготовки </w:t>
      </w:r>
      <w:r w:rsidR="00C632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C31D7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EC31D7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="00C6329C">
        <w:rPr>
          <w:rFonts w:ascii="Times New Roman" w:hAnsi="Times New Roman" w:cs="Times New Roman"/>
          <w:sz w:val="24"/>
          <w:szCs w:val="24"/>
        </w:rPr>
        <w:t>»</w:t>
      </w:r>
      <w:r w:rsidRPr="00EC31D7">
        <w:rPr>
          <w:rFonts w:ascii="Times New Roman" w:hAnsi="Times New Roman" w:cs="Times New Roman"/>
          <w:sz w:val="24"/>
          <w:szCs w:val="24"/>
        </w:rPr>
        <w:t xml:space="preserve">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</w:t>
      </w:r>
      <w:proofErr w:type="gramStart"/>
      <w:r w:rsidRPr="00EC31D7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EC31D7">
        <w:rPr>
          <w:rFonts w:ascii="Times New Roman" w:hAnsi="Times New Roman" w:cs="Times New Roman"/>
          <w:sz w:val="24"/>
          <w:szCs w:val="24"/>
        </w:rPr>
        <w:t xml:space="preserve"> либо среднее профессиональное образование и дополнительное профессиональное образование (профессиональная переподготовка) в области охраны труда.</w:t>
      </w:r>
    </w:p>
    <w:p w:rsidR="00440976" w:rsidRPr="00440976" w:rsidRDefault="00440976" w:rsidP="00440976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440976">
        <w:rPr>
          <w:rFonts w:ascii="Times New Roman" w:hAnsi="Times New Roman" w:cs="Times New Roman"/>
          <w:sz w:val="24"/>
          <w:szCs w:val="24"/>
        </w:rPr>
        <w:t>1.4. Требования к опыту практической работы: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лет.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1.5. Особые условия допуска к работе:</w:t>
      </w:r>
    </w:p>
    <w:p w:rsidR="00440976" w:rsidRPr="00440976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При наличии у работодателя опасных производственных объектов - соответствующая подготовка и аттестация в области промышленной безопасности.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1.6. Другие характеристики для занятия должности: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При наличии у работодателя опасных производственных объектов - соответствующая подготовка и аттестация в области промышленной безопасности.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1.7. Работник в своей деятельности руководствуется:</w:t>
      </w:r>
    </w:p>
    <w:p w:rsidR="00440976" w:rsidRPr="00EC31D7" w:rsidRDefault="00440976" w:rsidP="00440976">
      <w:pPr>
        <w:pStyle w:val="a4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действующими нормативными документами по вопросам выполняемой работы;</w:t>
      </w:r>
    </w:p>
    <w:p w:rsidR="00440976" w:rsidRPr="00EC31D7" w:rsidRDefault="00440976" w:rsidP="00440976">
      <w:pPr>
        <w:pStyle w:val="a4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уставом организации, Правилами внутреннего трудового распорядка и локальными нормативными актами организации;</w:t>
      </w:r>
    </w:p>
    <w:p w:rsidR="00440976" w:rsidRPr="00EC31D7" w:rsidRDefault="00440976" w:rsidP="00440976">
      <w:pPr>
        <w:pStyle w:val="a4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трудовым договором и настоящей должностной инструкцией.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lastRenderedPageBreak/>
        <w:t>1.8. Работник должен знать:</w:t>
      </w:r>
    </w:p>
    <w:p w:rsidR="00440976" w:rsidRPr="00EC31D7" w:rsidRDefault="00440976" w:rsidP="00440976">
      <w:pPr>
        <w:pStyle w:val="a4"/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440976" w:rsidRPr="00EC31D7" w:rsidRDefault="00440976" w:rsidP="00440976">
      <w:pPr>
        <w:pStyle w:val="a4"/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 и противопожарной защиты;</w:t>
      </w:r>
    </w:p>
    <w:p w:rsidR="00440976" w:rsidRPr="00EC31D7" w:rsidRDefault="00440976" w:rsidP="00440976">
      <w:pPr>
        <w:pStyle w:val="a4"/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информацию, необходимую для выполнения своих должностных обязанностей. См. подробнее в разделе 2.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1.9. Работник подчиняется непосредственному руководителю.</w:t>
      </w:r>
    </w:p>
    <w:p w:rsidR="00440976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1.10. На время отсутствия работника (отпуск, болезнь и пр.) его обязанности исполняет лицо, назначенное в установленном порядке.</w:t>
      </w:r>
    </w:p>
    <w:p w:rsidR="00440976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40976" w:rsidRPr="00440976" w:rsidRDefault="00440976" w:rsidP="0044097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0976">
        <w:rPr>
          <w:rFonts w:ascii="Times New Roman" w:hAnsi="Times New Roman" w:cs="Times New Roman"/>
          <w:b/>
          <w:sz w:val="24"/>
          <w:szCs w:val="24"/>
        </w:rPr>
        <w:t>2. ДОЛЖНОСТНЫЕ ОБЯЗАННОСТИ, А ТАКЖЕ НЕОБХОДИМЫЕ ЗНАНИЯ И УМЕНИЯ ДЛЯ ИХ ВЫПОЛНЕНИЯ</w:t>
      </w:r>
    </w:p>
    <w:p w:rsidR="00440976" w:rsidRPr="00440976" w:rsidRDefault="00440976" w:rsidP="00440976">
      <w:pPr>
        <w:pStyle w:val="a3"/>
        <w:spacing w:line="240" w:lineRule="atLeast"/>
        <w:contextualSpacing/>
        <w:rPr>
          <w:i/>
        </w:rPr>
      </w:pPr>
      <w:r w:rsidRPr="00440976">
        <w:rPr>
          <w:i/>
        </w:rPr>
        <w:t>В обязанности работника входит: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2.1. Обеспечение контроля за соблюдением требований охраны труда: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Осуществление контроля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Принятие мер по устранению нарушений требований охраны труда, в том числе по обращениям работников.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C31D7">
        <w:rPr>
          <w:rFonts w:ascii="Times New Roman" w:hAnsi="Times New Roman" w:cs="Times New Roman"/>
          <w:i/>
          <w:sz w:val="24"/>
          <w:szCs w:val="24"/>
        </w:rPr>
        <w:t>Необходимые умения: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Планировать мероприятий по контролю за соблюдением требований охраны труда;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Применять методы осуществления контроля (наблюдение, анализ документов, опрос) и разрабатывать необходимый для этого инструментарий;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Документально оформлять результаты контрольных мероприятий, предписания лицам, допустившим нарушения требований охраны труда;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Взаимодействовать с комитетом (комиссией) по охране труда, уполномоченным по охране труда с целью повышения эффективности мероприятий по контролю за состоянием условий и охраны труда;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Анализировать причины несоблюдения требований охраны труда;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Оценивать и избирать адекватные меры по устранению выявленных нарушений.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C31D7">
        <w:rPr>
          <w:rFonts w:ascii="Times New Roman" w:hAnsi="Times New Roman" w:cs="Times New Roman"/>
          <w:i/>
          <w:sz w:val="24"/>
          <w:szCs w:val="24"/>
        </w:rPr>
        <w:t>Необходимые знания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Виды, уровни и методы контроля за соблюдением требований охраны труда;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Каналы и пути получения информации о соблюдении требований охраны труда;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 xml:space="preserve">Система государственного надзора и контроля за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</w:t>
      </w:r>
      <w:r w:rsidRPr="00EC31D7">
        <w:rPr>
          <w:rFonts w:ascii="Times New Roman" w:hAnsi="Times New Roman" w:cs="Times New Roman"/>
          <w:sz w:val="24"/>
          <w:szCs w:val="24"/>
        </w:rPr>
        <w:lastRenderedPageBreak/>
        <w:t>проведении государственного надзора и контроля за соблюдением требований охраны труда;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Вопросы осуществления общественного контроля за состоянием условий и охраны труда, принципы взаимодействия с органами общественного контроля;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ответственности.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C31D7">
        <w:rPr>
          <w:rFonts w:ascii="Times New Roman" w:hAnsi="Times New Roman" w:cs="Times New Roman"/>
          <w:i/>
          <w:sz w:val="24"/>
          <w:szCs w:val="24"/>
        </w:rPr>
        <w:t>Другие характеристики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2.2. Обеспечение контроля за состоянием условий труда на рабочих местах: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Планирование проведения производственного контроля и специальной оценки условий труда;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proofErr w:type="gramStart"/>
      <w:r w:rsidRPr="00EC31D7">
        <w:rPr>
          <w:rFonts w:ascii="Times New Roman" w:hAnsi="Times New Roman" w:cs="Times New Roman"/>
          <w:sz w:val="24"/>
          <w:szCs w:val="24"/>
        </w:rPr>
        <w:t>комиссии по специальной оценке</w:t>
      </w:r>
      <w:proofErr w:type="gramEnd"/>
      <w:r w:rsidRPr="00EC31D7">
        <w:rPr>
          <w:rFonts w:ascii="Times New Roman" w:hAnsi="Times New Roman" w:cs="Times New Roman"/>
          <w:sz w:val="24"/>
          <w:szCs w:val="24"/>
        </w:rPr>
        <w:t xml:space="preserve"> условий труда;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Контроль проведения оценки условий труда, рассмотрение ее результатов;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Подготовка документов, связанных с проведением оценки условий труда и ее результатами;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труда.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C31D7">
        <w:rPr>
          <w:rFonts w:ascii="Times New Roman" w:hAnsi="Times New Roman" w:cs="Times New Roman"/>
          <w:i/>
          <w:sz w:val="24"/>
          <w:szCs w:val="24"/>
        </w:rPr>
        <w:t>Необходимые умения: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Осуществлять сбор и анализ документов и информации об условиях труда;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Разрабатывать программу производственного контроля;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требованиям охраны труда.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C31D7">
        <w:rPr>
          <w:rFonts w:ascii="Times New Roman" w:hAnsi="Times New Roman" w:cs="Times New Roman"/>
          <w:i/>
          <w:sz w:val="24"/>
          <w:szCs w:val="24"/>
        </w:rPr>
        <w:t>Необходимые знания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Факторы производственной среды и трудового процесса, основные вопросы гигиенической оценки и классификации условий труда;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Порядок проведения производственного контроля и специальной оценки условий труда.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C31D7">
        <w:rPr>
          <w:rFonts w:ascii="Times New Roman" w:hAnsi="Times New Roman" w:cs="Times New Roman"/>
          <w:i/>
          <w:sz w:val="24"/>
          <w:szCs w:val="24"/>
        </w:rPr>
        <w:t>Другие характеристики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2.3. Обеспечение расследования и учета несчастных случаев на производстве и профессиональных заболеваний: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Организация работы комиссии по расследованию несчастных случаев на производстве и профессиональных заболеваний;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Получение, изучение и представление информации об обстоятельствах несчастных случаев на производстве и профессиональных заболеваний;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производстве.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C31D7">
        <w:rPr>
          <w:rFonts w:ascii="Times New Roman" w:hAnsi="Times New Roman" w:cs="Times New Roman"/>
          <w:i/>
          <w:sz w:val="24"/>
          <w:szCs w:val="24"/>
        </w:rPr>
        <w:t>Необходимые умения: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Выявлять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Оформлять материалы и заполнять формы документов при расследовании несчастных случаев на производстве и профессиональных заболеваний.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C31D7">
        <w:rPr>
          <w:rFonts w:ascii="Times New Roman" w:hAnsi="Times New Roman" w:cs="Times New Roman"/>
          <w:i/>
          <w:sz w:val="24"/>
          <w:szCs w:val="24"/>
        </w:rPr>
        <w:t>Необходимые знания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Виды несчастных случаев на производстве; несчастные случаи, подлежащие расследованию;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Виды профессиональных заболеваний;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Порядок расследования несчастных случаев на производстве и профессиональных заболеваний;</w:t>
      </w:r>
    </w:p>
    <w:p w:rsidR="00440976" w:rsidRPr="00EC31D7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Перечень материалов, собираемых при расследовании несчастных случаев на производстве и профессиональных заболеваний.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C31D7">
        <w:rPr>
          <w:rFonts w:ascii="Times New Roman" w:hAnsi="Times New Roman" w:cs="Times New Roman"/>
          <w:i/>
          <w:sz w:val="24"/>
          <w:szCs w:val="24"/>
        </w:rPr>
        <w:t>Другие характеристики</w:t>
      </w:r>
    </w:p>
    <w:p w:rsidR="00440976" w:rsidRPr="00440976" w:rsidRDefault="00440976" w:rsidP="0044097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440976" w:rsidRDefault="00440976" w:rsidP="00440976">
      <w:pPr>
        <w:pStyle w:val="a3"/>
        <w:spacing w:line="240" w:lineRule="atLeast"/>
        <w:contextualSpacing/>
        <w:rPr>
          <w:b/>
        </w:rPr>
      </w:pPr>
      <w:r w:rsidRPr="00440976">
        <w:rPr>
          <w:b/>
        </w:rPr>
        <w:t>3. ПРАВА</w:t>
      </w:r>
    </w:p>
    <w:p w:rsidR="00440976" w:rsidRPr="00440976" w:rsidRDefault="00440976" w:rsidP="00440976">
      <w:pPr>
        <w:pStyle w:val="a3"/>
        <w:spacing w:line="240" w:lineRule="atLeast"/>
        <w:contextualSpacing/>
        <w:rPr>
          <w:b/>
        </w:rPr>
      </w:pPr>
    </w:p>
    <w:p w:rsidR="00440976" w:rsidRPr="00440976" w:rsidRDefault="00440976" w:rsidP="00440976">
      <w:pPr>
        <w:pStyle w:val="a3"/>
        <w:spacing w:line="240" w:lineRule="atLeast"/>
        <w:contextualSpacing/>
        <w:rPr>
          <w:i/>
        </w:rPr>
      </w:pPr>
      <w:r w:rsidRPr="00440976">
        <w:rPr>
          <w:i/>
        </w:rPr>
        <w:t>Работник вправе: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976">
        <w:rPr>
          <w:rFonts w:ascii="Times New Roman" w:hAnsi="Times New Roman" w:cs="Times New Roman"/>
          <w:sz w:val="24"/>
          <w:szCs w:val="24"/>
        </w:rPr>
        <w:t>3.1. Знакомиться с проектными решениями руководства, касающимися его деятельности.</w:t>
      </w:r>
    </w:p>
    <w:p w:rsidR="00440976" w:rsidRPr="00EC31D7" w:rsidRDefault="00440976" w:rsidP="00440976">
      <w:pPr>
        <w:pStyle w:val="a3"/>
        <w:spacing w:line="240" w:lineRule="atLeast"/>
        <w:contextualSpacing/>
      </w:pPr>
      <w:r w:rsidRPr="00EC31D7">
        <w:t>3.2. Вносить предложения по совершенствованию работы, связанной с предусмотренными настоящей инструкцией обязанностями.</w:t>
      </w:r>
    </w:p>
    <w:p w:rsidR="00440976" w:rsidRPr="00EC31D7" w:rsidRDefault="00440976" w:rsidP="00440976">
      <w:pPr>
        <w:pStyle w:val="a3"/>
        <w:spacing w:line="240" w:lineRule="atLeast"/>
        <w:contextualSpacing/>
      </w:pPr>
      <w:r w:rsidRPr="00EC31D7">
        <w:lastRenderedPageBreak/>
        <w:t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440976" w:rsidRPr="00EC31D7" w:rsidRDefault="00440976" w:rsidP="00440976">
      <w:pPr>
        <w:pStyle w:val="a3"/>
        <w:spacing w:line="240" w:lineRule="atLeast"/>
        <w:contextualSpacing/>
      </w:pPr>
      <w:r w:rsidRPr="00EC31D7">
        <w:t>3.4. Требовать от руководства оказания содействия в исполнении своих должностных обязанностей и прав.</w:t>
      </w:r>
    </w:p>
    <w:p w:rsidR="00440976" w:rsidRDefault="00440976" w:rsidP="00440976">
      <w:pPr>
        <w:pStyle w:val="a3"/>
        <w:spacing w:line="240" w:lineRule="atLeast"/>
        <w:contextualSpacing/>
      </w:pPr>
      <w:r w:rsidRPr="00EC31D7">
        <w:t>3.5.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440976" w:rsidRPr="00EC31D7" w:rsidRDefault="00440976" w:rsidP="00440976">
      <w:pPr>
        <w:pStyle w:val="a3"/>
        <w:spacing w:line="240" w:lineRule="atLeast"/>
        <w:contextualSpacing/>
      </w:pPr>
    </w:p>
    <w:p w:rsidR="00440976" w:rsidRDefault="00440976" w:rsidP="00440976">
      <w:pPr>
        <w:pStyle w:val="a3"/>
        <w:spacing w:line="240" w:lineRule="atLeast"/>
        <w:contextualSpacing/>
        <w:rPr>
          <w:b/>
        </w:rPr>
      </w:pPr>
      <w:r w:rsidRPr="00440976">
        <w:rPr>
          <w:b/>
        </w:rPr>
        <w:t>4. ОТВЕТСТВЕННОСТЬ</w:t>
      </w:r>
    </w:p>
    <w:p w:rsidR="00440976" w:rsidRPr="00440976" w:rsidRDefault="00440976" w:rsidP="00440976">
      <w:pPr>
        <w:pStyle w:val="a3"/>
        <w:spacing w:line="240" w:lineRule="atLeast"/>
        <w:contextualSpacing/>
        <w:rPr>
          <w:i/>
        </w:rPr>
      </w:pPr>
      <w:r w:rsidRPr="00440976">
        <w:rPr>
          <w:i/>
        </w:rPr>
        <w:t>Работник несет ответственность:</w:t>
      </w:r>
    </w:p>
    <w:p w:rsidR="00440976" w:rsidRPr="00EC31D7" w:rsidRDefault="00440976" w:rsidP="00440976">
      <w:pPr>
        <w:pStyle w:val="a3"/>
        <w:spacing w:line="240" w:lineRule="atLeast"/>
        <w:contextualSpacing/>
      </w:pPr>
      <w:r w:rsidRPr="00EC31D7">
        <w:t>4.1.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</w:t>
      </w:r>
    </w:p>
    <w:p w:rsidR="00440976" w:rsidRPr="00EC31D7" w:rsidRDefault="00440976" w:rsidP="00440976">
      <w:pPr>
        <w:pStyle w:val="a3"/>
        <w:spacing w:line="240" w:lineRule="atLeast"/>
        <w:contextualSpacing/>
      </w:pPr>
      <w:r w:rsidRPr="00EC31D7">
        <w:t>4.2.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:rsidR="00440976" w:rsidRPr="00EC31D7" w:rsidRDefault="00440976" w:rsidP="00440976">
      <w:pPr>
        <w:pStyle w:val="a3"/>
        <w:spacing w:line="240" w:lineRule="atLeast"/>
        <w:contextualSpacing/>
      </w:pPr>
      <w:r w:rsidRPr="00EC31D7">
        <w:t>4.3.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 w:rsidR="00440976" w:rsidRDefault="00440976" w:rsidP="00440976">
      <w:pPr>
        <w:pStyle w:val="a3"/>
        <w:spacing w:line="240" w:lineRule="atLeast"/>
        <w:contextualSpacing/>
        <w:rPr>
          <w:b/>
        </w:rPr>
      </w:pPr>
    </w:p>
    <w:p w:rsidR="00440976" w:rsidRPr="00440976" w:rsidRDefault="00440976" w:rsidP="00440976">
      <w:pPr>
        <w:pStyle w:val="a3"/>
        <w:spacing w:line="240" w:lineRule="atLeast"/>
        <w:contextualSpacing/>
        <w:rPr>
          <w:b/>
        </w:rPr>
      </w:pPr>
      <w:r w:rsidRPr="00440976">
        <w:rPr>
          <w:b/>
        </w:rPr>
        <w:t>5. ПОРЯДОК ПЕРЕСМОТРА ДОЛЖНОСТНОЙ ИНСТРУКЦИИ</w:t>
      </w:r>
    </w:p>
    <w:p w:rsidR="00440976" w:rsidRDefault="00440976" w:rsidP="00440976">
      <w:pPr>
        <w:pStyle w:val="a3"/>
        <w:spacing w:line="240" w:lineRule="atLeast"/>
        <w:contextualSpacing/>
      </w:pPr>
      <w:r w:rsidRPr="00EC31D7">
        <w:t>5.1. Должностная инструкция пересматривается, изменяется и дополняется по мере необходимости, но не реже одного раза в пять лет.</w:t>
      </w:r>
    </w:p>
    <w:p w:rsidR="00440976" w:rsidRPr="00EC31D7" w:rsidRDefault="00440976" w:rsidP="00440976">
      <w:pPr>
        <w:pStyle w:val="a3"/>
        <w:spacing w:line="240" w:lineRule="atLeast"/>
        <w:contextualSpacing/>
      </w:pPr>
      <w:r w:rsidRPr="00EC31D7">
        <w:t>5.2. С приказом о внесении изменений (дополнений) в должностную инструкцию знакомятся под расписку все работники организации, на которых распространяется действие этой инструкции.</w:t>
      </w:r>
    </w:p>
    <w:p w:rsidR="00440976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Должностная инструкция разработана в соответствии с приказом директора от 12 февраля 2016 г. № 67 и профессиональным стандартом «Специалист в области охраны труда», утвержденным приказом Минтруда России от 4 августа 2014 года № 524н.</w:t>
      </w:r>
    </w:p>
    <w:p w:rsidR="00440976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440976" w:rsidRPr="00EC31D7" w:rsidTr="00F475A3">
        <w:tc>
          <w:tcPr>
            <w:tcW w:w="1665" w:type="pct"/>
          </w:tcPr>
          <w:p w:rsidR="00440976" w:rsidRPr="00EC31D7" w:rsidRDefault="00440976" w:rsidP="00F475A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1D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:rsidR="00440976" w:rsidRPr="00EC31D7" w:rsidRDefault="00440976" w:rsidP="00F475A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</w:tcPr>
          <w:p w:rsidR="00440976" w:rsidRPr="00EC31D7" w:rsidRDefault="00440976" w:rsidP="00F475A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76" w:rsidRPr="00EC31D7" w:rsidTr="00F475A3">
        <w:tc>
          <w:tcPr>
            <w:tcW w:w="1665" w:type="pct"/>
          </w:tcPr>
          <w:p w:rsidR="00440976" w:rsidRPr="00EC31D7" w:rsidRDefault="00440976" w:rsidP="00F475A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</w:tcBorders>
          </w:tcPr>
          <w:p w:rsidR="00440976" w:rsidRPr="00EC31D7" w:rsidRDefault="00440976" w:rsidP="00F475A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</w:tcPr>
          <w:p w:rsidR="00440976" w:rsidRPr="00EC31D7" w:rsidRDefault="00440976" w:rsidP="00F475A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31D7">
        <w:rPr>
          <w:rFonts w:ascii="Times New Roman" w:hAnsi="Times New Roman" w:cs="Times New Roman"/>
          <w:sz w:val="24"/>
          <w:szCs w:val="24"/>
        </w:rPr>
        <w:t> </w:t>
      </w:r>
    </w:p>
    <w:p w:rsidR="00440976" w:rsidRPr="00EC31D7" w:rsidRDefault="00440976" w:rsidP="00440976">
      <w:pPr>
        <w:pStyle w:val="a3"/>
        <w:spacing w:before="0" w:beforeAutospacing="0" w:after="0" w:afterAutospacing="0" w:line="240" w:lineRule="atLeast"/>
        <w:contextualSpacing/>
      </w:pPr>
      <w:r w:rsidRPr="00EC31D7">
        <w:t>С настоящей инструкцией ознакомлен.</w:t>
      </w:r>
      <w:r w:rsidRPr="00EC31D7">
        <w:br/>
        <w:t>Один экземпляр получил на руки и обязуюсь хранить на рабочем месте.</w:t>
      </w:r>
    </w:p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152" w:type="pct"/>
        <w:tblLook w:val="04A0" w:firstRow="1" w:lastRow="0" w:firstColumn="1" w:lastColumn="0" w:noHBand="0" w:noVBand="1"/>
      </w:tblPr>
      <w:tblGrid>
        <w:gridCol w:w="3403"/>
        <w:gridCol w:w="3117"/>
        <w:gridCol w:w="3119"/>
      </w:tblGrid>
      <w:tr w:rsidR="00440976" w:rsidRPr="00EC31D7" w:rsidTr="00C6329C">
        <w:tc>
          <w:tcPr>
            <w:tcW w:w="1765" w:type="pct"/>
          </w:tcPr>
          <w:p w:rsidR="00440976" w:rsidRPr="00EC31D7" w:rsidRDefault="00C6329C" w:rsidP="00F475A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</w:t>
            </w:r>
            <w:r w:rsidR="00440976" w:rsidRPr="00EC31D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440976" w:rsidRPr="00EC31D7" w:rsidRDefault="00440976" w:rsidP="00F475A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</w:tcPr>
          <w:p w:rsidR="00440976" w:rsidRPr="00EC31D7" w:rsidRDefault="00440976" w:rsidP="00F475A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76" w:rsidRPr="00EC31D7" w:rsidTr="00C6329C">
        <w:tc>
          <w:tcPr>
            <w:tcW w:w="1765" w:type="pct"/>
          </w:tcPr>
          <w:p w:rsidR="00440976" w:rsidRPr="00EC31D7" w:rsidRDefault="00440976" w:rsidP="00F475A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1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17" w:type="pct"/>
            <w:tcBorders>
              <w:top w:val="single" w:sz="4" w:space="0" w:color="auto"/>
            </w:tcBorders>
          </w:tcPr>
          <w:p w:rsidR="00440976" w:rsidRPr="00EC31D7" w:rsidRDefault="00440976" w:rsidP="00F475A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</w:tcPr>
          <w:p w:rsidR="00440976" w:rsidRPr="00EC31D7" w:rsidRDefault="00440976" w:rsidP="00F475A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976" w:rsidRPr="00EC31D7" w:rsidRDefault="00440976" w:rsidP="004409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447B3" w:rsidRDefault="007447B3">
      <w:bookmarkStart w:id="0" w:name="_GoBack"/>
      <w:bookmarkEnd w:id="0"/>
    </w:p>
    <w:sectPr w:rsidR="0074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7781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37DF4"/>
    <w:multiLevelType w:val="hybridMultilevel"/>
    <w:tmpl w:val="98464EC6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76"/>
    <w:rsid w:val="00440976"/>
    <w:rsid w:val="007447B3"/>
    <w:rsid w:val="00C6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B06B"/>
  <w15:chartTrackingRefBased/>
  <w15:docId w15:val="{A6038F82-FC73-444D-995A-E7FF968F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0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2019-06-09T09:31:00Z</dcterms:created>
  <dcterms:modified xsi:type="dcterms:W3CDTF">2019-06-09T09:52:00Z</dcterms:modified>
</cp:coreProperties>
</file>