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99" w:rsidRPr="00621D99" w:rsidRDefault="00621D99" w:rsidP="00621D99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355"/>
      </w:tblGrid>
      <w:tr w:rsidR="00621D99" w:rsidRPr="00621D99" w:rsidTr="00621D99">
        <w:tc>
          <w:tcPr>
            <w:tcW w:w="9571" w:type="dxa"/>
            <w:tcBorders>
              <w:bottom w:val="single" w:sz="4" w:space="0" w:color="auto"/>
            </w:tcBorders>
            <w:shd w:val="clear" w:color="auto" w:fill="FFC000"/>
          </w:tcPr>
          <w:p w:rsidR="00621D99" w:rsidRPr="00621D99" w:rsidRDefault="00621D99" w:rsidP="00621D99">
            <w:pPr>
              <w:jc w:val="center"/>
              <w:rPr>
                <w:sz w:val="20"/>
                <w:szCs w:val="20"/>
              </w:rPr>
            </w:pPr>
            <w:r w:rsidRPr="00621D99">
              <w:rPr>
                <w:sz w:val="20"/>
                <w:szCs w:val="20"/>
              </w:rPr>
              <w:t>Общество с ограниченной ответственностью «Строй-демонтажГрупп»</w:t>
            </w:r>
          </w:p>
        </w:tc>
      </w:tr>
      <w:tr w:rsidR="00621D99" w:rsidRPr="00621D99" w:rsidTr="00621D99">
        <w:tc>
          <w:tcPr>
            <w:tcW w:w="9571" w:type="dxa"/>
            <w:tcBorders>
              <w:top w:val="single" w:sz="4" w:space="0" w:color="auto"/>
            </w:tcBorders>
            <w:shd w:val="clear" w:color="auto" w:fill="FFC000"/>
          </w:tcPr>
          <w:p w:rsidR="00621D99" w:rsidRPr="00621D99" w:rsidRDefault="00621D99" w:rsidP="00621D99">
            <w:pPr>
              <w:jc w:val="center"/>
              <w:rPr>
                <w:sz w:val="16"/>
                <w:szCs w:val="16"/>
              </w:rPr>
            </w:pPr>
            <w:r w:rsidRPr="00621D99">
              <w:rPr>
                <w:sz w:val="16"/>
                <w:szCs w:val="16"/>
              </w:rPr>
              <w:t>наименование организации</w:t>
            </w:r>
          </w:p>
        </w:tc>
      </w:tr>
    </w:tbl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 </w:t>
      </w:r>
    </w:p>
    <w:p w:rsidR="00621D99" w:rsidRPr="00621D99" w:rsidRDefault="00621D99" w:rsidP="00621D99">
      <w:pPr>
        <w:rPr>
          <w:b/>
          <w:sz w:val="20"/>
          <w:szCs w:val="20"/>
        </w:rPr>
      </w:pPr>
      <w:r w:rsidRPr="00621D99">
        <w:rPr>
          <w:b/>
          <w:sz w:val="20"/>
          <w:szCs w:val="20"/>
        </w:rPr>
        <w:t>ПРИКАЗ</w:t>
      </w:r>
    </w:p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6"/>
        <w:gridCol w:w="700"/>
        <w:gridCol w:w="3429"/>
      </w:tblGrid>
      <w:tr w:rsidR="00621D99" w:rsidRPr="00621D99" w:rsidTr="00280824">
        <w:tc>
          <w:tcPr>
            <w:tcW w:w="5353" w:type="dxa"/>
          </w:tcPr>
          <w:p w:rsidR="00621D99" w:rsidRPr="00621D99" w:rsidRDefault="00621D99" w:rsidP="00621D99">
            <w:pPr>
              <w:rPr>
                <w:sz w:val="20"/>
                <w:szCs w:val="20"/>
              </w:rPr>
            </w:pPr>
            <w:r w:rsidRPr="00621D99">
              <w:rPr>
                <w:sz w:val="20"/>
                <w:szCs w:val="20"/>
              </w:rPr>
              <w:t>Москва</w:t>
            </w:r>
          </w:p>
        </w:tc>
        <w:tc>
          <w:tcPr>
            <w:tcW w:w="709" w:type="dxa"/>
          </w:tcPr>
          <w:p w:rsidR="00621D99" w:rsidRPr="00621D99" w:rsidRDefault="00621D99" w:rsidP="00621D99">
            <w:pPr>
              <w:rPr>
                <w:sz w:val="20"/>
                <w:szCs w:val="20"/>
              </w:rPr>
            </w:pPr>
            <w:r w:rsidRPr="00621D99">
              <w:rPr>
                <w:sz w:val="20"/>
                <w:szCs w:val="20"/>
              </w:rPr>
              <w:t>от</w:t>
            </w:r>
          </w:p>
        </w:tc>
        <w:tc>
          <w:tcPr>
            <w:tcW w:w="3509" w:type="dxa"/>
          </w:tcPr>
          <w:p w:rsidR="00621D99" w:rsidRPr="00621D99" w:rsidRDefault="00621D99" w:rsidP="00621D99">
            <w:pPr>
              <w:rPr>
                <w:sz w:val="20"/>
                <w:szCs w:val="20"/>
              </w:rPr>
            </w:pPr>
            <w:r w:rsidRPr="00621D99">
              <w:rPr>
                <w:sz w:val="20"/>
                <w:szCs w:val="20"/>
              </w:rPr>
              <w:t>«09» июля 2019 г.   № 126</w:t>
            </w:r>
          </w:p>
        </w:tc>
      </w:tr>
    </w:tbl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 </w:t>
      </w:r>
    </w:p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О допуске стропальщиков к самостоятельной работе</w:t>
      </w:r>
    </w:p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В соответствии с требованиями пункта 20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сооружения», раздел «Требования к работникам», утвержденным приказом Ростехнадзора от 12 ноября 2013 г. № 533,</w:t>
      </w:r>
    </w:p>
    <w:p w:rsidR="00621D99" w:rsidRPr="00621D99" w:rsidRDefault="00621D99" w:rsidP="00621D99">
      <w:pPr>
        <w:rPr>
          <w:b/>
          <w:sz w:val="20"/>
          <w:szCs w:val="20"/>
        </w:rPr>
      </w:pPr>
      <w:r w:rsidRPr="00621D99">
        <w:rPr>
          <w:b/>
          <w:sz w:val="20"/>
          <w:szCs w:val="20"/>
        </w:rPr>
        <w:t>приказываю:</w:t>
      </w:r>
    </w:p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1. Допустить к самостоятельной работе стропальщиков:</w:t>
      </w:r>
    </w:p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- Гордеева Онуфрия Ивановича, квалификационное удостоверение на право производства работ № 10065 по профессии «Стропальщик» (учебный центр «Строитель», выписка из протокола квалификационной комиссии № 3659-У),</w:t>
      </w:r>
    </w:p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- Ильхамова Магомеда Гейдар-Оглы, квалификационное удостоверение на право производства работ № 10066 по профессии «Стропальщик» (учебный центр «Строитель», выписка из протокола квалификационной комиссии № 3659-У),</w:t>
      </w:r>
    </w:p>
    <w:p w:rsidR="00621D99" w:rsidRPr="00621D99" w:rsidRDefault="00621D99" w:rsidP="00621D99">
      <w:pPr>
        <w:rPr>
          <w:i/>
          <w:sz w:val="20"/>
          <w:szCs w:val="20"/>
        </w:rPr>
      </w:pPr>
      <w:r w:rsidRPr="00621D99">
        <w:rPr>
          <w:i/>
          <w:sz w:val="20"/>
          <w:szCs w:val="20"/>
        </w:rPr>
        <w:t xml:space="preserve">Прошедших </w:t>
      </w:r>
    </w:p>
    <w:p w:rsidR="00621D99" w:rsidRPr="00621D99" w:rsidRDefault="00621D99" w:rsidP="00621D99">
      <w:pPr>
        <w:rPr>
          <w:i/>
          <w:sz w:val="20"/>
          <w:szCs w:val="20"/>
        </w:rPr>
      </w:pPr>
      <w:r w:rsidRPr="00621D99">
        <w:rPr>
          <w:i/>
          <w:sz w:val="20"/>
          <w:szCs w:val="20"/>
        </w:rPr>
        <w:t xml:space="preserve">- обязательное психиатрическое освидетельствование </w:t>
      </w:r>
    </w:p>
    <w:p w:rsidR="00621D99" w:rsidRPr="00621D99" w:rsidRDefault="00621D99" w:rsidP="00621D99">
      <w:pPr>
        <w:rPr>
          <w:i/>
          <w:sz w:val="20"/>
          <w:szCs w:val="20"/>
        </w:rPr>
      </w:pPr>
      <w:r w:rsidRPr="00621D99">
        <w:rPr>
          <w:i/>
          <w:sz w:val="20"/>
          <w:szCs w:val="20"/>
        </w:rPr>
        <w:t xml:space="preserve">- предварительный медицинский осмотр, </w:t>
      </w:r>
    </w:p>
    <w:p w:rsidR="00621D99" w:rsidRPr="00621D99" w:rsidRDefault="00621D99" w:rsidP="00621D99">
      <w:pPr>
        <w:rPr>
          <w:i/>
          <w:sz w:val="20"/>
          <w:szCs w:val="20"/>
        </w:rPr>
      </w:pPr>
      <w:r w:rsidRPr="00621D99">
        <w:rPr>
          <w:i/>
          <w:sz w:val="20"/>
          <w:szCs w:val="20"/>
        </w:rPr>
        <w:t xml:space="preserve">- имеющих профессиональное обучение и соответствующее удостоверение на право производства работ, </w:t>
      </w:r>
    </w:p>
    <w:p w:rsidR="00621D99" w:rsidRPr="00621D99" w:rsidRDefault="00621D99" w:rsidP="00621D99">
      <w:pPr>
        <w:rPr>
          <w:i/>
          <w:sz w:val="20"/>
          <w:szCs w:val="20"/>
        </w:rPr>
      </w:pPr>
      <w:r w:rsidRPr="00621D99">
        <w:rPr>
          <w:i/>
          <w:sz w:val="20"/>
          <w:szCs w:val="20"/>
        </w:rPr>
        <w:t>- прошедших инструктажи и обучение по охране труда и обучение оказанию первой помощи пострадавшим на производстве</w:t>
      </w:r>
    </w:p>
    <w:p w:rsidR="00621D99" w:rsidRPr="00621D99" w:rsidRDefault="00621D99" w:rsidP="00621D99">
      <w:pPr>
        <w:rPr>
          <w:i/>
          <w:sz w:val="20"/>
          <w:szCs w:val="20"/>
        </w:rPr>
      </w:pPr>
      <w:r w:rsidRPr="00621D99">
        <w:rPr>
          <w:i/>
          <w:sz w:val="20"/>
          <w:szCs w:val="20"/>
        </w:rPr>
        <w:t xml:space="preserve">- подтвердивших наличие </w:t>
      </w:r>
      <w:r w:rsidRPr="00621D99">
        <w:rPr>
          <w:i/>
          <w:sz w:val="20"/>
          <w:szCs w:val="20"/>
          <w:lang w:val="en-US"/>
        </w:rPr>
        <w:t>III</w:t>
      </w:r>
      <w:r w:rsidRPr="00621D99">
        <w:rPr>
          <w:i/>
          <w:sz w:val="20"/>
          <w:szCs w:val="20"/>
        </w:rPr>
        <w:t xml:space="preserve"> группы по электробезопасности для оперативно-ремонтного персонала, стажировку и дублирование.</w:t>
      </w:r>
    </w:p>
    <w:p w:rsidR="00621D99" w:rsidRPr="00621D99" w:rsidRDefault="00621D99" w:rsidP="00621D99">
      <w:pPr>
        <w:rPr>
          <w:i/>
          <w:sz w:val="20"/>
          <w:szCs w:val="20"/>
        </w:rPr>
      </w:pPr>
      <w:r w:rsidRPr="00621D99">
        <w:rPr>
          <w:i/>
          <w:sz w:val="20"/>
          <w:szCs w:val="20"/>
        </w:rPr>
        <w:t>- прошедших обучение и проверку знаний промышленной безопасности при проведении работ в объеме производственной инструкции (протоколы № 232, 233, удостоверения № 12121, 12122)</w:t>
      </w:r>
    </w:p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2. Обязать стропальщиков Гордеева О.И. и Ильхамова М.Г-О. иметь при себе при производстве работ квалификационное удостоверение и удостоверение о проверке знаний требований охраны труда и предъявлять их по требованию лиц, ответственных за надзор и безопасное производство работ, на которых используются подъемные сооружения.</w:t>
      </w:r>
    </w:p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3. Контроль исполнения настоящего приказа возложить на ответственного за безопасное производство работ с применением подъемных сооружений Босоногова В.А.</w:t>
      </w:r>
    </w:p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7"/>
        <w:gridCol w:w="2377"/>
        <w:gridCol w:w="1889"/>
        <w:gridCol w:w="2352"/>
      </w:tblGrid>
      <w:tr w:rsidR="00621D99" w:rsidRPr="00621D99" w:rsidTr="00280824">
        <w:tc>
          <w:tcPr>
            <w:tcW w:w="2802" w:type="dxa"/>
          </w:tcPr>
          <w:p w:rsidR="00621D99" w:rsidRPr="00621D99" w:rsidRDefault="00621D99" w:rsidP="00621D99">
            <w:pPr>
              <w:rPr>
                <w:sz w:val="20"/>
                <w:szCs w:val="20"/>
              </w:rPr>
            </w:pPr>
            <w:r w:rsidRPr="00621D99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409" w:type="dxa"/>
          </w:tcPr>
          <w:p w:rsidR="00621D99" w:rsidRPr="00621D99" w:rsidRDefault="00621D99" w:rsidP="00621D99">
            <w:pPr>
              <w:rPr>
                <w:sz w:val="20"/>
                <w:szCs w:val="20"/>
              </w:rPr>
            </w:pPr>
            <w:r w:rsidRPr="00621D99">
              <w:rPr>
                <w:sz w:val="20"/>
                <w:szCs w:val="20"/>
              </w:rPr>
              <w:t>ООО «Строй-ДемонтажГрупп»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21D99" w:rsidRPr="00621D99" w:rsidRDefault="00621D99" w:rsidP="00621D99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621D99" w:rsidRPr="00621D99" w:rsidRDefault="00621D99" w:rsidP="00621D99">
            <w:pPr>
              <w:rPr>
                <w:sz w:val="20"/>
                <w:szCs w:val="20"/>
              </w:rPr>
            </w:pPr>
            <w:proofErr w:type="spellStart"/>
            <w:r w:rsidRPr="00621D99">
              <w:rPr>
                <w:sz w:val="20"/>
                <w:szCs w:val="20"/>
              </w:rPr>
              <w:t>Файзрахманов</w:t>
            </w:r>
            <w:proofErr w:type="spellEnd"/>
            <w:r w:rsidRPr="00621D99">
              <w:rPr>
                <w:sz w:val="20"/>
                <w:szCs w:val="20"/>
              </w:rPr>
              <w:t xml:space="preserve"> А.Р.</w:t>
            </w:r>
          </w:p>
        </w:tc>
      </w:tr>
    </w:tbl>
    <w:p w:rsidR="00621D99" w:rsidRPr="00621D99" w:rsidRDefault="00621D99" w:rsidP="00621D99">
      <w:pPr>
        <w:rPr>
          <w:sz w:val="20"/>
          <w:szCs w:val="20"/>
        </w:rPr>
      </w:pPr>
      <w:r w:rsidRPr="00621D99">
        <w:rPr>
          <w:sz w:val="20"/>
          <w:szCs w:val="20"/>
        </w:rPr>
        <w:t> </w:t>
      </w:r>
    </w:p>
    <w:p w:rsidR="00F532B5" w:rsidRPr="00621D99" w:rsidRDefault="00621D99">
      <w:pPr>
        <w:rPr>
          <w:sz w:val="20"/>
          <w:szCs w:val="20"/>
        </w:rPr>
      </w:pPr>
      <w:r w:rsidRPr="00621D99">
        <w:rPr>
          <w:sz w:val="20"/>
          <w:szCs w:val="20"/>
        </w:rPr>
        <w:t>С приказом ознакомлены:</w:t>
      </w:r>
    </w:p>
    <w:sectPr w:rsidR="00F532B5" w:rsidRPr="00621D99" w:rsidSect="00621D9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99"/>
    <w:rsid w:val="003C3994"/>
    <w:rsid w:val="00621D99"/>
    <w:rsid w:val="00F1457B"/>
    <w:rsid w:val="00F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51AF5-D810-4CB7-9F24-C472AAF7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Шабалин Никита Александрович</cp:lastModifiedBy>
  <cp:revision>2</cp:revision>
  <dcterms:created xsi:type="dcterms:W3CDTF">2019-07-16T05:38:00Z</dcterms:created>
  <dcterms:modified xsi:type="dcterms:W3CDTF">2019-07-16T05:38:00Z</dcterms:modified>
</cp:coreProperties>
</file>