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6A" w:rsidRPr="00C125CF" w:rsidRDefault="008C2EE2" w:rsidP="00C125CF">
      <w:pPr>
        <w:pStyle w:val="ConsPlusNormal"/>
        <w:shd w:val="clear" w:color="auto" w:fill="FFC000"/>
        <w:rPr>
          <w:sz w:val="28"/>
        </w:rPr>
      </w:pPr>
      <w:bookmarkStart w:id="0" w:name="_GoBack"/>
      <w:bookmarkEnd w:id="0"/>
      <w:r w:rsidRPr="00C125CF">
        <w:rPr>
          <w:b/>
          <w:bCs/>
          <w:sz w:val="28"/>
        </w:rPr>
        <w:t>Вопрос:</w:t>
      </w:r>
      <w:r w:rsidRPr="00C125CF">
        <w:rPr>
          <w:sz w:val="28"/>
        </w:rPr>
        <w:t xml:space="preserve"> В организацию устраивается работник на должность программиста. Нужно ли организовать для него проведение обязательных предварительных и периодических медицинских осмотров, если трудовая функция этого работника связана исключительно с работой на компьютере?</w:t>
      </w:r>
    </w:p>
    <w:p w:rsidR="005E736A" w:rsidRPr="00C125CF" w:rsidRDefault="005E736A" w:rsidP="00C125CF">
      <w:pPr>
        <w:pStyle w:val="ConsPlusNormal"/>
      </w:pPr>
    </w:p>
    <w:p w:rsidR="005E736A" w:rsidRDefault="008C2EE2">
      <w:pPr>
        <w:pStyle w:val="ConsPlusTitle"/>
        <w:spacing w:before="240"/>
        <w:jc w:val="center"/>
      </w:pPr>
      <w:r>
        <w:t>МИНИСТЕРСТВО ТРУДА И СОЦИАЛЬНОЙ ЗАЩИТЫ</w:t>
      </w:r>
    </w:p>
    <w:p w:rsidR="005E736A" w:rsidRDefault="008C2EE2">
      <w:pPr>
        <w:pStyle w:val="ConsPlusTitle"/>
        <w:jc w:val="center"/>
      </w:pPr>
      <w:r>
        <w:t>РОССИЙСКОЙ ФЕДЕРАЦИИ</w:t>
      </w:r>
    </w:p>
    <w:p w:rsidR="005E736A" w:rsidRDefault="005E736A">
      <w:pPr>
        <w:pStyle w:val="ConsPlusTitle"/>
        <w:jc w:val="center"/>
      </w:pPr>
    </w:p>
    <w:p w:rsidR="005E736A" w:rsidRDefault="008C2EE2">
      <w:pPr>
        <w:pStyle w:val="ConsPlusTitle"/>
        <w:jc w:val="center"/>
      </w:pPr>
      <w:r>
        <w:t>ПИСЬМО</w:t>
      </w:r>
    </w:p>
    <w:p w:rsidR="005E736A" w:rsidRDefault="008C2EE2">
      <w:pPr>
        <w:pStyle w:val="ConsPlusTitle"/>
        <w:jc w:val="center"/>
      </w:pPr>
      <w:r>
        <w:t>от 12 июля 2019 г. N 15-2/В-1828</w:t>
      </w:r>
    </w:p>
    <w:p w:rsidR="005E736A" w:rsidRDefault="005E736A">
      <w:pPr>
        <w:pStyle w:val="ConsPlusNormal"/>
        <w:jc w:val="both"/>
      </w:pPr>
    </w:p>
    <w:p w:rsidR="005E736A" w:rsidRDefault="008C2EE2" w:rsidP="00C125CF">
      <w:pPr>
        <w:pStyle w:val="ConsPlusNormal"/>
        <w:ind w:firstLine="540"/>
        <w:contextualSpacing/>
        <w:jc w:val="both"/>
      </w:pPr>
      <w:r>
        <w:t>Департамент условий и охраны труда рассмотрел в пределах компетенции письмо общества с ограниченной ответственностью от 10 июля 2019 г. и сообщает следующее.</w:t>
      </w:r>
    </w:p>
    <w:p w:rsidR="005E736A" w:rsidRDefault="008C2EE2" w:rsidP="00C125CF">
      <w:pPr>
        <w:pStyle w:val="ConsPlusNormal"/>
        <w:ind w:firstLine="540"/>
        <w:contextualSpacing/>
        <w:jc w:val="both"/>
      </w:pPr>
      <w:r>
        <w:t>В соответствии со статьей 212 Трудового кодекса Российской Федерации (далее - ТК РФ) работодатель обязан обеспечить в том числе 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противопоказаний.</w:t>
      </w:r>
    </w:p>
    <w:p w:rsidR="005E736A" w:rsidRDefault="008C2EE2" w:rsidP="00C125CF">
      <w:pPr>
        <w:pStyle w:val="ConsPlusNormal"/>
        <w:ind w:firstLine="540"/>
        <w:contextualSpacing/>
        <w:jc w:val="both"/>
      </w:pPr>
      <w:r>
        <w:t>Статьей 213 ТК РФ установлены категории работников, которые проходят обязательные предварительные (при поступлении на работу) и периодические медицинские осмотры за счет средств работодателя.</w:t>
      </w:r>
    </w:p>
    <w:p w:rsidR="005E736A" w:rsidRDefault="008C2EE2" w:rsidP="00C125CF">
      <w:pPr>
        <w:pStyle w:val="ConsPlusNormal"/>
        <w:ind w:firstLine="540"/>
        <w:contextualSpacing/>
        <w:jc w:val="both"/>
      </w:pPr>
      <w:r>
        <w:t>Предусмотренные статьей 213 ТК РФ обязательные медицинские осмотры осуществляются в соответствии с приказом Министерства здра</w:t>
      </w:r>
      <w:r>
        <w:lastRenderedPageBreak/>
        <w:t>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при,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(далее - Приказ N 302н, Перечень факторов, Перечень работ, Порядок).</w:t>
      </w:r>
    </w:p>
    <w:p w:rsidR="005E736A" w:rsidRDefault="008C2EE2" w:rsidP="00C125CF">
      <w:pPr>
        <w:pStyle w:val="ConsPlusNormal"/>
        <w:ind w:firstLine="540"/>
        <w:contextualSpacing/>
        <w:jc w:val="both"/>
      </w:pPr>
      <w:r>
        <w:t>В соответствии с Приказом N 302н предварительным и периодическим медицинским осмотрам подлежат работники: подвергающиеся воздействию вредных производственных факторов, указанных в Перечне факторов, а также вредных производственных факторов, наличие которых установлено по результатам оценки условий труда, проведенной в установленном порядке; выполняющие работы, предусмотренные Перечнем работ, вне зависимости от класса условий труда.</w:t>
      </w:r>
    </w:p>
    <w:p w:rsidR="005E736A" w:rsidRDefault="008C2EE2" w:rsidP="00C125CF">
      <w:pPr>
        <w:pStyle w:val="ConsPlusNormal"/>
        <w:ind w:firstLine="540"/>
        <w:contextualSpacing/>
        <w:jc w:val="both"/>
      </w:pPr>
      <w:r>
        <w:t>Согласно подпункту 2 пункта 3 Порядка обязательные периодические медицинские осмотры (обследования) проводятся, в частности, в целях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заболеваний.</w:t>
      </w:r>
    </w:p>
    <w:p w:rsidR="005E736A" w:rsidRDefault="008C2EE2" w:rsidP="00C125CF">
      <w:pPr>
        <w:pStyle w:val="ConsPlusNormal"/>
        <w:ind w:firstLine="540"/>
        <w:contextualSpacing/>
        <w:jc w:val="both"/>
      </w:pPr>
      <w:r>
        <w:t>На основании результатов проведения периодического осмотра определяется профессиональное заболевание работника, а при наличии медицинских противопоказаний - определяются показания по дальнейшему наблюдению и лечению выявленных заболеваний.</w:t>
      </w:r>
    </w:p>
    <w:p w:rsidR="005E736A" w:rsidRDefault="008C2EE2" w:rsidP="00C125CF">
      <w:pPr>
        <w:pStyle w:val="ConsPlusNormal"/>
        <w:ind w:firstLine="540"/>
        <w:contextualSpacing/>
        <w:jc w:val="both"/>
      </w:pPr>
      <w:r>
        <w:lastRenderedPageBreak/>
        <w:t>В соответствии с подпунктом 3.2.2.4 Перечня факторов обязательные предварительные и периодические медицинские осмотры проводятся при наличии на рабочем месте электромагнитного поля широкополосного спектра частот от ПЭВМ в том случае, если работы по считыванию, вводу информации в режиме диалога составляют в сумме не менее 50% рабочего времени.</w:t>
      </w:r>
    </w:p>
    <w:p w:rsidR="005E736A" w:rsidRDefault="008C2EE2" w:rsidP="00C125CF">
      <w:pPr>
        <w:pStyle w:val="ConsPlusNormal"/>
        <w:ind w:firstLine="540"/>
        <w:contextualSpacing/>
        <w:jc w:val="both"/>
      </w:pPr>
      <w:r>
        <w:t>Постановлением Главного государственного Санитарного врача Российской Федерации от 3 июня 2003 г. N 118 утверждены санитарно-эпидемиологические правила и нормативы СанПиН 2.2.2/2.4.1340-03 "Гигиенические требования к персональным электронно-вычислительным машинам и организации работы" (далее - СанПиН 2.2.2/2.4.1340-03), которые действуют на всей территории Российской Федерации и устанавливают санитарно-эпидемиологические требования к персональным электронно-вычислительным машинам и условиям труда.</w:t>
      </w:r>
    </w:p>
    <w:p w:rsidR="005E736A" w:rsidRDefault="008C2EE2" w:rsidP="00C125CF">
      <w:pPr>
        <w:pStyle w:val="ConsPlusNormal"/>
        <w:ind w:firstLine="540"/>
        <w:contextualSpacing/>
        <w:jc w:val="both"/>
      </w:pPr>
      <w:r>
        <w:t>Главой XIII СанПиН 2.2.2/2.4.1340-03 установлены требования к организации медицинского обслуживания пользователей ПЭВМ.</w:t>
      </w:r>
    </w:p>
    <w:p w:rsidR="005E736A" w:rsidRDefault="008C2EE2" w:rsidP="00C125CF">
      <w:pPr>
        <w:pStyle w:val="ConsPlusNormal"/>
        <w:ind w:firstLine="540"/>
        <w:contextualSpacing/>
        <w:jc w:val="both"/>
      </w:pPr>
      <w:r>
        <w:t>Так, согласно пункту 13.1 СанПиН 2.2.2/2.4.1340-03 лица, работающие с ПЭВМ более 50% рабочего времени (профессионально связанные с эксплуатацией ПЭВМ), должны проходить обязательные предварительные при поступлении на работу и периодические медицинские осмотры в установленном порядке.</w:t>
      </w:r>
    </w:p>
    <w:p w:rsidR="005E736A" w:rsidRDefault="008C2EE2" w:rsidP="00C125CF">
      <w:pPr>
        <w:pStyle w:val="ConsPlusNormal"/>
        <w:ind w:firstLine="540"/>
        <w:contextualSpacing/>
        <w:jc w:val="both"/>
      </w:pPr>
      <w:r>
        <w:t>Учитывая изложенное, поясняем, что в настоящее время действующим законодательством установлено требование обязательного прохождения предварительных и периодических медицинских осмотров работниками при работе с ПЭВМ более 50% рабочего времени.</w:t>
      </w:r>
    </w:p>
    <w:p w:rsidR="005E736A" w:rsidRDefault="008C2EE2" w:rsidP="00C125CF">
      <w:pPr>
        <w:pStyle w:val="ConsPlusNormal"/>
        <w:ind w:firstLine="540"/>
        <w:contextualSpacing/>
        <w:jc w:val="both"/>
      </w:pPr>
      <w:r>
        <w:t>Необходимо отметить, что в настоящее время Минздравом России проводится комплексная работа, связанная с разработкой проектов приказов взамен действующего приказа Минздравсоцразвития России от 12 апреля 2011 г. N 302н.</w:t>
      </w:r>
    </w:p>
    <w:p w:rsidR="005E736A" w:rsidRDefault="008C2EE2" w:rsidP="00C125CF">
      <w:pPr>
        <w:pStyle w:val="ConsPlusNormal"/>
        <w:ind w:firstLine="540"/>
        <w:contextualSpacing/>
        <w:jc w:val="both"/>
      </w:pPr>
      <w:r>
        <w:lastRenderedPageBreak/>
        <w:t>Проект приказа об утверждении перечня вредных и (или) опасных производственных факторов и работ, при выполнении которых проводятся предварительные и периодические медицинские осмотры, не содержит работы, связанные с эксплуатацией ПЭВМ.</w:t>
      </w:r>
    </w:p>
    <w:p w:rsidR="005E736A" w:rsidRDefault="005E736A" w:rsidP="00C125CF">
      <w:pPr>
        <w:pStyle w:val="ConsPlusNormal"/>
        <w:contextualSpacing/>
        <w:jc w:val="both"/>
      </w:pPr>
    </w:p>
    <w:p w:rsidR="005E736A" w:rsidRDefault="008C2EE2" w:rsidP="00C125CF">
      <w:pPr>
        <w:pStyle w:val="ConsPlusNormal"/>
        <w:contextualSpacing/>
        <w:jc w:val="right"/>
      </w:pPr>
      <w:r>
        <w:t>Заместитель директора Департамента</w:t>
      </w:r>
    </w:p>
    <w:p w:rsidR="005E736A" w:rsidRDefault="008C2EE2" w:rsidP="00C125CF">
      <w:pPr>
        <w:pStyle w:val="ConsPlusNormal"/>
        <w:contextualSpacing/>
        <w:jc w:val="right"/>
      </w:pPr>
      <w:r>
        <w:t>условий и охраны труда</w:t>
      </w:r>
    </w:p>
    <w:p w:rsidR="005E736A" w:rsidRDefault="008C2EE2" w:rsidP="00C125CF">
      <w:pPr>
        <w:pStyle w:val="ConsPlusNormal"/>
        <w:contextualSpacing/>
        <w:jc w:val="right"/>
      </w:pPr>
      <w:r>
        <w:t>Т.М.ЖИГАСТОВА</w:t>
      </w:r>
    </w:p>
    <w:p w:rsidR="005E736A" w:rsidRDefault="008C2EE2" w:rsidP="00C125CF">
      <w:pPr>
        <w:pStyle w:val="ConsPlusNormal"/>
        <w:contextualSpacing/>
      </w:pPr>
      <w:r>
        <w:t>12.07.2019</w:t>
      </w:r>
    </w:p>
    <w:p w:rsidR="005E736A" w:rsidRDefault="005E736A">
      <w:pPr>
        <w:pStyle w:val="ConsPlusNormal"/>
        <w:jc w:val="both"/>
      </w:pPr>
    </w:p>
    <w:p w:rsidR="005E736A" w:rsidRDefault="005E736A">
      <w:pPr>
        <w:pStyle w:val="ConsPlusNormal"/>
        <w:jc w:val="both"/>
      </w:pPr>
    </w:p>
    <w:p w:rsidR="008C2EE2" w:rsidRDefault="008C2E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2EE2" w:rsidSect="00C125CF">
      <w:pgSz w:w="11906" w:h="16838"/>
      <w:pgMar w:top="851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4C" w:rsidRDefault="0054624C">
      <w:pPr>
        <w:spacing w:after="0" w:line="240" w:lineRule="auto"/>
      </w:pPr>
      <w:r>
        <w:separator/>
      </w:r>
    </w:p>
  </w:endnote>
  <w:endnote w:type="continuationSeparator" w:id="0">
    <w:p w:rsidR="0054624C" w:rsidRDefault="0054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4C" w:rsidRDefault="0054624C">
      <w:pPr>
        <w:spacing w:after="0" w:line="240" w:lineRule="auto"/>
      </w:pPr>
      <w:r>
        <w:separator/>
      </w:r>
    </w:p>
  </w:footnote>
  <w:footnote w:type="continuationSeparator" w:id="0">
    <w:p w:rsidR="0054624C" w:rsidRDefault="00546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CF"/>
    <w:rsid w:val="0054624C"/>
    <w:rsid w:val="005E736A"/>
    <w:rsid w:val="0072169C"/>
    <w:rsid w:val="007A689A"/>
    <w:rsid w:val="008C2EE2"/>
    <w:rsid w:val="00C125CF"/>
    <w:rsid w:val="00D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91B94A-B3B5-4250-B60D-1585409A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25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5CF"/>
  </w:style>
  <w:style w:type="paragraph" w:styleId="a5">
    <w:name w:val="footer"/>
    <w:basedOn w:val="a"/>
    <w:link w:val="a6"/>
    <w:uiPriority w:val="99"/>
    <w:unhideWhenUsed/>
    <w:rsid w:val="00C125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4247</Characters>
  <Application>Microsoft Office Word</Application>
  <DocSecurity>2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...О прохождении обязательных предварительных и периодических медосмотров программистом.(Письмо Минтруда России от 12.07.2019 N 15-2/В-1828)</vt:lpstr>
    </vt:vector>
  </TitlesOfParts>
  <Company>КонсультантПлюс Версия 4018.00.50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...О прохождении обязательных предварительных и периодических медосмотров программистом.(Письмо Минтруда России от 12.07.2019 N 15-2/В-1828)</dc:title>
  <dc:subject/>
  <dc:creator>yulia</dc:creator>
  <cp:keywords/>
  <dc:description/>
  <cp:lastModifiedBy>Никита Шабалин</cp:lastModifiedBy>
  <cp:revision>2</cp:revision>
  <dcterms:created xsi:type="dcterms:W3CDTF">2019-08-26T07:16:00Z</dcterms:created>
  <dcterms:modified xsi:type="dcterms:W3CDTF">2019-08-26T07:16:00Z</dcterms:modified>
</cp:coreProperties>
</file>