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92AA" w14:textId="77777777" w:rsidR="00ED4AA0" w:rsidRDefault="00ED4AA0" w:rsidP="00ED4AA0">
      <w:pPr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6CC332F" w14:textId="77777777" w:rsidR="00ED4AA0" w:rsidRDefault="00ED4AA0" w:rsidP="00ED4AA0">
      <w:pPr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14:paraId="42D49174" w14:textId="77777777" w:rsidR="00ED4AA0" w:rsidRDefault="00ED4AA0" w:rsidP="00ED4AA0">
      <w:pPr>
        <w:ind w:left="6096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_____________/_____________</w:t>
      </w:r>
    </w:p>
    <w:p w14:paraId="6FDCE0E3" w14:textId="40A02A97" w:rsidR="00ED4AA0" w:rsidRDefault="00ED4AA0" w:rsidP="00ED4AA0">
      <w:pPr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</w:t>
      </w:r>
      <w:proofErr w:type="gramStart"/>
      <w:r>
        <w:rPr>
          <w:rFonts w:ascii="Times New Roman" w:hAnsi="Times New Roman"/>
          <w:sz w:val="24"/>
          <w:szCs w:val="24"/>
        </w:rPr>
        <w:t>_»  _</w:t>
      </w:r>
      <w:proofErr w:type="gramEnd"/>
      <w:r>
        <w:rPr>
          <w:rFonts w:ascii="Times New Roman" w:hAnsi="Times New Roman"/>
          <w:sz w:val="24"/>
          <w:szCs w:val="24"/>
        </w:rPr>
        <w:t>___________202</w:t>
      </w:r>
      <w:r w:rsidR="008A083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07AC44D4" w14:textId="77777777" w:rsidR="00ED4AA0" w:rsidRDefault="00ED4AA0" w:rsidP="00ED4AA0"/>
    <w:p w14:paraId="76D91CE7" w14:textId="77777777" w:rsidR="00ED4AA0" w:rsidRDefault="00ED4AA0" w:rsidP="00ED4AA0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EB49A1">
        <w:rPr>
          <w:rFonts w:ascii="Times New Roman" w:hAnsi="Times New Roman"/>
          <w:b/>
          <w:caps/>
          <w:sz w:val="24"/>
          <w:szCs w:val="24"/>
        </w:rPr>
        <w:t xml:space="preserve">Карта </w:t>
      </w:r>
    </w:p>
    <w:p w14:paraId="0236CA59" w14:textId="77777777" w:rsidR="00ED4AA0" w:rsidRPr="00EB49A1" w:rsidRDefault="00ED4AA0" w:rsidP="00ED4AA0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проведения оценки профессиональных рисков</w:t>
      </w:r>
      <w:r w:rsidRPr="00EB49A1">
        <w:rPr>
          <w:rFonts w:ascii="Times New Roman" w:hAnsi="Times New Roman"/>
          <w:b/>
          <w:caps/>
          <w:sz w:val="24"/>
          <w:szCs w:val="24"/>
        </w:rPr>
        <w:t xml:space="preserve"> №_______</w:t>
      </w:r>
    </w:p>
    <w:p w14:paraId="0AFD78B3" w14:textId="77777777" w:rsidR="00ED4AA0" w:rsidRPr="00EB49A1" w:rsidRDefault="00ED4AA0" w:rsidP="00ED4AA0">
      <w:pPr>
        <w:rPr>
          <w:rFonts w:ascii="Times New Roman" w:hAnsi="Times New Roman"/>
          <w:caps/>
          <w:sz w:val="24"/>
          <w:szCs w:val="24"/>
        </w:rPr>
      </w:pPr>
    </w:p>
    <w:p w14:paraId="390C1FA1" w14:textId="77777777" w:rsidR="00ED4AA0" w:rsidRDefault="00ED4AA0" w:rsidP="00ED4AA0"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14:paraId="21264197" w14:textId="77777777" w:rsidR="00ED4AA0" w:rsidRDefault="00ED4AA0" w:rsidP="00ED4AA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Наименование рабочего места/ указание подразделения</w:t>
      </w:r>
    </w:p>
    <w:p w14:paraId="53AF0DCE" w14:textId="77777777" w:rsidR="00ED4AA0" w:rsidRDefault="00ED4AA0" w:rsidP="00ED4AA0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1122"/>
        <w:gridCol w:w="3650"/>
        <w:gridCol w:w="3226"/>
        <w:gridCol w:w="981"/>
        <w:gridCol w:w="1264"/>
        <w:gridCol w:w="1823"/>
      </w:tblGrid>
      <w:tr w:rsidR="00ED4AA0" w14:paraId="4DDB7832" w14:textId="77777777" w:rsidTr="002C01E4">
        <w:tc>
          <w:tcPr>
            <w:tcW w:w="856" w:type="pct"/>
            <w:vAlign w:val="center"/>
            <w:hideMark/>
          </w:tcPr>
          <w:p w14:paraId="7DB16A67" w14:textId="77777777" w:rsidR="00ED4AA0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Трудовая функция</w:t>
            </w:r>
          </w:p>
        </w:tc>
        <w:tc>
          <w:tcPr>
            <w:tcW w:w="385" w:type="pct"/>
            <w:vAlign w:val="center"/>
            <w:hideMark/>
          </w:tcPr>
          <w:p w14:paraId="1A4BF811" w14:textId="77777777" w:rsidR="00ED4AA0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опасности</w:t>
            </w:r>
          </w:p>
        </w:tc>
        <w:tc>
          <w:tcPr>
            <w:tcW w:w="1253" w:type="pct"/>
            <w:vAlign w:val="center"/>
            <w:hideMark/>
          </w:tcPr>
          <w:p w14:paraId="6F786762" w14:textId="77777777" w:rsidR="00ED4AA0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опасности</w:t>
            </w:r>
          </w:p>
        </w:tc>
        <w:tc>
          <w:tcPr>
            <w:tcW w:w="1108" w:type="pct"/>
            <w:vAlign w:val="center"/>
            <w:hideMark/>
          </w:tcPr>
          <w:p w14:paraId="7923182E" w14:textId="77777777" w:rsidR="00ED4AA0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Меры по снижению воздействия опасностей</w:t>
            </w:r>
          </w:p>
        </w:tc>
        <w:tc>
          <w:tcPr>
            <w:tcW w:w="337" w:type="pct"/>
            <w:vAlign w:val="center"/>
            <w:hideMark/>
          </w:tcPr>
          <w:p w14:paraId="52638709" w14:textId="77777777" w:rsidR="00ED4AA0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Тяжесть</w:t>
            </w:r>
          </w:p>
          <w:p w14:paraId="4F403484" w14:textId="77777777" w:rsidR="00ED4AA0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(оценка ущерба) </w:t>
            </w:r>
          </w:p>
        </w:tc>
        <w:tc>
          <w:tcPr>
            <w:tcW w:w="434" w:type="pct"/>
            <w:vAlign w:val="center"/>
            <w:hideMark/>
          </w:tcPr>
          <w:p w14:paraId="6D2B9A65" w14:textId="77777777" w:rsidR="00ED4AA0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опасного события</w:t>
            </w:r>
          </w:p>
        </w:tc>
        <w:tc>
          <w:tcPr>
            <w:tcW w:w="626" w:type="pct"/>
            <w:vAlign w:val="center"/>
            <w:hideMark/>
          </w:tcPr>
          <w:p w14:paraId="3CCF0ADB" w14:textId="77777777" w:rsidR="00ED4AA0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риска</w:t>
            </w:r>
          </w:p>
          <w:p w14:paraId="6DE03844" w14:textId="77777777" w:rsidR="00ED4AA0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учетом мер управления</w:t>
            </w:r>
          </w:p>
        </w:tc>
      </w:tr>
      <w:tr w:rsidR="00ED4AA0" w14:paraId="2927F74E" w14:textId="77777777" w:rsidTr="002C01E4">
        <w:tc>
          <w:tcPr>
            <w:tcW w:w="856" w:type="pct"/>
            <w:vAlign w:val="center"/>
            <w:hideMark/>
          </w:tcPr>
          <w:p w14:paraId="779EFACA" w14:textId="77777777" w:rsidR="00ED4AA0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5" w:type="pct"/>
            <w:vAlign w:val="center"/>
            <w:hideMark/>
          </w:tcPr>
          <w:p w14:paraId="2908156A" w14:textId="77777777" w:rsidR="00ED4AA0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53" w:type="pct"/>
            <w:hideMark/>
          </w:tcPr>
          <w:p w14:paraId="362A4B11" w14:textId="77777777" w:rsidR="00ED4AA0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08" w:type="pct"/>
            <w:vAlign w:val="center"/>
            <w:hideMark/>
          </w:tcPr>
          <w:p w14:paraId="0F8E9090" w14:textId="77777777" w:rsidR="00ED4AA0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7" w:type="pct"/>
            <w:vAlign w:val="center"/>
            <w:hideMark/>
          </w:tcPr>
          <w:p w14:paraId="6B4C9F6E" w14:textId="77777777" w:rsidR="00ED4AA0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4" w:type="pct"/>
            <w:vAlign w:val="center"/>
            <w:hideMark/>
          </w:tcPr>
          <w:p w14:paraId="758D24DC" w14:textId="77777777" w:rsidR="00ED4AA0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26" w:type="pct"/>
            <w:vAlign w:val="center"/>
            <w:hideMark/>
          </w:tcPr>
          <w:p w14:paraId="42CC0D53" w14:textId="77777777" w:rsidR="00ED4AA0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ED4AA0" w14:paraId="3D199A81" w14:textId="77777777" w:rsidTr="002C01E4">
        <w:tc>
          <w:tcPr>
            <w:tcW w:w="856" w:type="pct"/>
            <w:vAlign w:val="center"/>
          </w:tcPr>
          <w:p w14:paraId="7D47301E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2F0DE55D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14:paraId="4324DB01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14:paraId="77F2945F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14:paraId="3032E6A4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2BC6EB3C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093B257B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0" w14:paraId="3EA93681" w14:textId="77777777" w:rsidTr="002C01E4">
        <w:tc>
          <w:tcPr>
            <w:tcW w:w="856" w:type="pct"/>
            <w:vAlign w:val="center"/>
          </w:tcPr>
          <w:p w14:paraId="1A4910E5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0019E65B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14:paraId="7CA6D745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14:paraId="279D6456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14:paraId="5C1EF881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2B304EB9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7748CB39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0" w14:paraId="00AFE024" w14:textId="77777777" w:rsidTr="002C01E4">
        <w:tc>
          <w:tcPr>
            <w:tcW w:w="856" w:type="pct"/>
            <w:vAlign w:val="center"/>
          </w:tcPr>
          <w:p w14:paraId="7C9CC2CF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24EA7823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14:paraId="520F90C9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14:paraId="3A324018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14:paraId="34D1A0BA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690FC866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1D87E02D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0" w14:paraId="24A5E01C" w14:textId="77777777" w:rsidTr="002C01E4">
        <w:tc>
          <w:tcPr>
            <w:tcW w:w="856" w:type="pct"/>
            <w:vAlign w:val="center"/>
          </w:tcPr>
          <w:p w14:paraId="7636649F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1FBF13A9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14:paraId="00620EFE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14:paraId="4CE5DC85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14:paraId="2949C7A4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0E7CA0F8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5E37FB05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0" w14:paraId="430B2519" w14:textId="77777777" w:rsidTr="002C01E4">
        <w:tc>
          <w:tcPr>
            <w:tcW w:w="856" w:type="pct"/>
            <w:vAlign w:val="center"/>
          </w:tcPr>
          <w:p w14:paraId="0A935E3A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5292988F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14:paraId="5CF37659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14:paraId="03100A5B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14:paraId="1969E641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0EB31101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069FFF20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0" w14:paraId="4C5F0EB0" w14:textId="77777777" w:rsidTr="002C01E4">
        <w:tc>
          <w:tcPr>
            <w:tcW w:w="856" w:type="pct"/>
            <w:vAlign w:val="center"/>
          </w:tcPr>
          <w:p w14:paraId="1D9B0BF2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602610EA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14:paraId="2F63BE38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14:paraId="208542B0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14:paraId="335C1355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6E5E82F6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3AD30477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0" w14:paraId="006B1CA5" w14:textId="77777777" w:rsidTr="002C01E4">
        <w:tc>
          <w:tcPr>
            <w:tcW w:w="856" w:type="pct"/>
            <w:vAlign w:val="center"/>
          </w:tcPr>
          <w:p w14:paraId="75C35E62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6308DDBF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14:paraId="662FC3DF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14:paraId="517A39E5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14:paraId="590BF802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3B363B32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2A89B82B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0" w14:paraId="673FE5BF" w14:textId="77777777" w:rsidTr="002C01E4">
        <w:trPr>
          <w:trHeight w:val="246"/>
        </w:trPr>
        <w:tc>
          <w:tcPr>
            <w:tcW w:w="856" w:type="pct"/>
            <w:vAlign w:val="center"/>
          </w:tcPr>
          <w:p w14:paraId="2836A34F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5323DE79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14:paraId="221AA5F5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14:paraId="735D69A3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14:paraId="61AA96E9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686C5CDB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20333333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0" w14:paraId="7860A5DB" w14:textId="77777777" w:rsidTr="002C01E4">
        <w:tc>
          <w:tcPr>
            <w:tcW w:w="856" w:type="pct"/>
            <w:vAlign w:val="center"/>
          </w:tcPr>
          <w:p w14:paraId="195DAF66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3A1E9BD2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14:paraId="434C90DE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14:paraId="6B5E7CB9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14:paraId="22E3AA83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13112D3F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15019292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0" w14:paraId="1401CDA1" w14:textId="77777777" w:rsidTr="002C01E4">
        <w:tc>
          <w:tcPr>
            <w:tcW w:w="856" w:type="pct"/>
            <w:vAlign w:val="center"/>
          </w:tcPr>
          <w:p w14:paraId="2EC7B2F4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3E28FFCD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14:paraId="45EA280D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14:paraId="430F46A0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14:paraId="3C15420A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16935247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2CC81CB3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0" w14:paraId="2030811C" w14:textId="77777777" w:rsidTr="002C01E4">
        <w:tc>
          <w:tcPr>
            <w:tcW w:w="856" w:type="pct"/>
            <w:vAlign w:val="center"/>
          </w:tcPr>
          <w:p w14:paraId="243A61B9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6EC3AD94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14:paraId="63E6E985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14:paraId="2C997CBE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14:paraId="17534E4E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71EFD289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186CC78F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0" w14:paraId="796DF014" w14:textId="77777777" w:rsidTr="002C01E4">
        <w:tc>
          <w:tcPr>
            <w:tcW w:w="856" w:type="pct"/>
            <w:vAlign w:val="center"/>
          </w:tcPr>
          <w:p w14:paraId="7FD5BF92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46235147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pct"/>
          </w:tcPr>
          <w:p w14:paraId="53F1F9C4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Align w:val="center"/>
          </w:tcPr>
          <w:p w14:paraId="0507C067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14:paraId="156CEDFC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0EF2A9BA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0E65FB7F" w14:textId="77777777" w:rsidR="00ED4AA0" w:rsidRPr="00EB49A1" w:rsidRDefault="00ED4AA0" w:rsidP="002C01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A03145" w14:textId="77777777" w:rsidR="00ED4AA0" w:rsidRPr="000B0F49" w:rsidRDefault="00ED4AA0" w:rsidP="00ED4AA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0B0F49">
        <w:rPr>
          <w:rFonts w:ascii="Times New Roman" w:hAnsi="Times New Roman"/>
          <w:sz w:val="24"/>
          <w:szCs w:val="24"/>
        </w:rPr>
        <w:t>Специалист по охране труда ___________________________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18EDD3C" w14:textId="0ECCE01F" w:rsidR="00ED4AA0" w:rsidRDefault="00ED4AA0" w:rsidP="00ED4AA0">
      <w:pPr>
        <w:rPr>
          <w:rFonts w:ascii="Times New Roman" w:hAnsi="Times New Roman"/>
          <w:sz w:val="24"/>
          <w:szCs w:val="24"/>
        </w:rPr>
      </w:pPr>
      <w:r w:rsidRPr="000B0F49">
        <w:rPr>
          <w:rFonts w:ascii="Times New Roman" w:hAnsi="Times New Roman"/>
          <w:sz w:val="24"/>
          <w:szCs w:val="24"/>
        </w:rPr>
        <w:t>«______»____________________________202</w:t>
      </w:r>
      <w:r w:rsidR="008A0831">
        <w:rPr>
          <w:rFonts w:ascii="Times New Roman" w:hAnsi="Times New Roman"/>
          <w:sz w:val="24"/>
          <w:szCs w:val="24"/>
        </w:rPr>
        <w:t>3</w:t>
      </w:r>
      <w:r w:rsidRPr="000B0F49">
        <w:rPr>
          <w:rFonts w:ascii="Times New Roman" w:hAnsi="Times New Roman"/>
          <w:sz w:val="24"/>
          <w:szCs w:val="24"/>
        </w:rPr>
        <w:t xml:space="preserve"> г.</w:t>
      </w:r>
    </w:p>
    <w:p w14:paraId="40CA3757" w14:textId="77777777" w:rsidR="00ED4AA0" w:rsidRDefault="00ED4AA0" w:rsidP="00ED4AA0">
      <w:pPr>
        <w:rPr>
          <w:rFonts w:ascii="Times New Roman" w:hAnsi="Times New Roman"/>
          <w:sz w:val="24"/>
          <w:szCs w:val="24"/>
        </w:rPr>
      </w:pPr>
    </w:p>
    <w:p w14:paraId="28B9D7B4" w14:textId="77777777" w:rsidR="00ED4AA0" w:rsidRDefault="00ED4AA0"/>
    <w:sectPr w:rsidR="00ED4AA0" w:rsidSect="00ED4A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entury Gothic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A0"/>
    <w:rsid w:val="008A0831"/>
    <w:rsid w:val="00E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2438"/>
  <w15:chartTrackingRefBased/>
  <w15:docId w15:val="{9794810E-3E9C-4406-B824-79F2181E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AA0"/>
    <w:pPr>
      <w:spacing w:after="0" w:line="240" w:lineRule="auto"/>
    </w:pPr>
    <w:rPr>
      <w:rFonts w:ascii="Segoe UI" w:hAnsi="Segoe U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Юля</cp:lastModifiedBy>
  <cp:revision>2</cp:revision>
  <dcterms:created xsi:type="dcterms:W3CDTF">2023-11-05T11:12:00Z</dcterms:created>
  <dcterms:modified xsi:type="dcterms:W3CDTF">2023-11-05T11:12:00Z</dcterms:modified>
</cp:coreProperties>
</file>