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E4" w:rsidRPr="004628E4" w:rsidRDefault="004628E4" w:rsidP="004628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8E4">
        <w:rPr>
          <w:rFonts w:ascii="Times New Roman" w:hAnsi="Times New Roman" w:cs="Times New Roman"/>
          <w:b/>
          <w:sz w:val="28"/>
          <w:szCs w:val="28"/>
        </w:rPr>
        <w:t>Раздел Положения о СУОТ о порядке расследования микротравм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производстве</w:t>
      </w:r>
    </w:p>
    <w:p w:rsidR="004628E4" w:rsidRDefault="004628E4" w:rsidP="004628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8E4" w:rsidRPr="006356FD" w:rsidRDefault="004628E4" w:rsidP="004628E4">
      <w:pPr>
        <w:keepNext/>
        <w:keepLines/>
        <w:spacing w:before="200" w:after="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 w:rsidRPr="006356F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 xml:space="preserve">ХIII. </w:t>
      </w:r>
      <w:r w:rsidRPr="006356FD">
        <w:rPr>
          <w:rFonts w:ascii="Times New Roman" w:eastAsia="Times New Roman" w:hAnsi="Times New Roman" w:cs="Times New Roman"/>
          <w:b/>
          <w:caps/>
          <w:sz w:val="28"/>
          <w:szCs w:val="28"/>
        </w:rPr>
        <w:t>Реагирование на микротравмы</w:t>
      </w:r>
    </w:p>
    <w:p w:rsidR="004628E4" w:rsidRPr="006356FD" w:rsidRDefault="004628E4" w:rsidP="004628E4">
      <w:pPr>
        <w:spacing w:after="0" w:line="240" w:lineRule="auto"/>
        <w:ind w:firstLine="709"/>
        <w:contextualSpacing/>
        <w:jc w:val="center"/>
        <w:rPr>
          <w:rFonts w:ascii="Times New Roman" w:eastAsia="Arial" w:hAnsi="Times New Roman" w:cs="Times New Roman"/>
          <w:b/>
          <w:caps/>
          <w:sz w:val="28"/>
          <w:szCs w:val="28"/>
        </w:rPr>
      </w:pP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3</w:t>
      </w: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100EBD">
        <w:rPr>
          <w:rFonts w:ascii="Times New Roman" w:eastAsia="Arial" w:hAnsi="Times New Roman" w:cs="Times New Roman"/>
          <w:sz w:val="28"/>
          <w:szCs w:val="28"/>
        </w:rPr>
        <w:t>. В целях обеспечения и поддержания безопасных условий труда, недопущения случаев производственного тра</w:t>
      </w:r>
      <w:bookmarkStart w:id="0" w:name="_GoBack"/>
      <w:bookmarkEnd w:id="0"/>
      <w:r w:rsidRPr="00100EBD">
        <w:rPr>
          <w:rFonts w:ascii="Times New Roman" w:eastAsia="Arial" w:hAnsi="Times New Roman" w:cs="Times New Roman"/>
          <w:sz w:val="28"/>
          <w:szCs w:val="28"/>
        </w:rPr>
        <w:t xml:space="preserve">вматизма и профессиональной заболеваемости, в </w:t>
      </w:r>
      <w:r>
        <w:rPr>
          <w:rFonts w:ascii="Times New Roman" w:eastAsia="Arial" w:hAnsi="Times New Roman" w:cs="Times New Roman"/>
          <w:sz w:val="28"/>
          <w:szCs w:val="28"/>
        </w:rPr>
        <w:t>Организации</w:t>
      </w:r>
      <w:r w:rsidRPr="00100EBD">
        <w:rPr>
          <w:rFonts w:ascii="Times New Roman" w:eastAsia="Arial" w:hAnsi="Times New Roman" w:cs="Times New Roman"/>
          <w:sz w:val="28"/>
          <w:szCs w:val="28"/>
        </w:rPr>
        <w:t xml:space="preserve"> установлен порядок действий при микротравмах, несчастных случаях и профессиональных заболеваниях.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40. </w:t>
      </w:r>
      <w:r w:rsidRPr="00100EBD">
        <w:rPr>
          <w:rFonts w:ascii="Times New Roman" w:eastAsia="Arial" w:hAnsi="Times New Roman" w:cs="Times New Roman"/>
          <w:sz w:val="28"/>
          <w:szCs w:val="28"/>
        </w:rPr>
        <w:t xml:space="preserve">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</w:t>
      </w:r>
      <w:r>
        <w:rPr>
          <w:rFonts w:ascii="Times New Roman" w:eastAsia="Arial" w:hAnsi="Times New Roman" w:cs="Times New Roman"/>
          <w:sz w:val="28"/>
          <w:szCs w:val="28"/>
        </w:rPr>
        <w:t>Организации</w:t>
      </w:r>
      <w:r w:rsidRPr="00100EBD">
        <w:rPr>
          <w:rFonts w:ascii="Times New Roman" w:eastAsia="Arial" w:hAnsi="Times New Roman" w:cs="Times New Roman"/>
          <w:sz w:val="28"/>
          <w:szCs w:val="28"/>
        </w:rPr>
        <w:t xml:space="preserve">, при исполнении ими трудовых обязанностей или выполнении какой-либо работы по поручению </w:t>
      </w:r>
      <w:r>
        <w:rPr>
          <w:rFonts w:ascii="Times New Roman" w:eastAsia="Arial" w:hAnsi="Times New Roman" w:cs="Times New Roman"/>
          <w:sz w:val="28"/>
          <w:szCs w:val="28"/>
        </w:rPr>
        <w:t>Организации</w:t>
      </w:r>
      <w:r w:rsidRPr="00100EBD">
        <w:rPr>
          <w:rFonts w:ascii="Times New Roman" w:eastAsia="Arial" w:hAnsi="Times New Roman" w:cs="Times New Roman"/>
          <w:sz w:val="28"/>
          <w:szCs w:val="28"/>
        </w:rPr>
        <w:t>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(далее - микроповреждения (микротравмы) работников).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41. </w:t>
      </w:r>
      <w:r w:rsidRPr="00100EBD">
        <w:rPr>
          <w:rFonts w:ascii="Times New Roman" w:eastAsia="Arial" w:hAnsi="Times New Roman" w:cs="Times New Roman"/>
          <w:sz w:val="28"/>
          <w:szCs w:val="28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 (далее – оповещаемое лицо).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Оповещаемому лицу после получения информации о микроповреждении (микротравме) работника рекомендуется убедиться в том, что пострадавшему оказана необходимая первая помощь и (или) медицинская помощь.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Работник, получивший микроповреждение (микротравму), вправе написать письменный отказ от медицинской помощи в произвольной форме, руководитель подразделения должен при этом подтвердить прием такого заявления составлением соответствующего акта. В случае, если необходимость вызова скорой помощи очевидна, а в организации нет медицинского работника, работодатель обязан привести доводы для вызова скорой помощи.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 xml:space="preserve">Оповещаемому лицу рекомендуется незамедлительно информировать любым общедоступным способом </w:t>
      </w:r>
      <w:r>
        <w:rPr>
          <w:rFonts w:ascii="Times New Roman" w:eastAsia="Arial" w:hAnsi="Times New Roman" w:cs="Times New Roman"/>
          <w:sz w:val="28"/>
          <w:szCs w:val="28"/>
        </w:rPr>
        <w:t>специалист</w:t>
      </w:r>
      <w:r w:rsidRPr="00100EBD">
        <w:rPr>
          <w:rFonts w:ascii="Times New Roman" w:eastAsia="Arial" w:hAnsi="Times New Roman" w:cs="Times New Roman"/>
          <w:sz w:val="28"/>
          <w:szCs w:val="28"/>
        </w:rPr>
        <w:t xml:space="preserve">а </w:t>
      </w:r>
      <w:r>
        <w:rPr>
          <w:rFonts w:ascii="Times New Roman" w:eastAsia="Arial" w:hAnsi="Times New Roman" w:cs="Times New Roman"/>
          <w:sz w:val="28"/>
          <w:szCs w:val="28"/>
        </w:rPr>
        <w:t>по охране труда</w:t>
      </w:r>
      <w:r w:rsidRPr="00100EB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Организации</w:t>
      </w:r>
      <w:r w:rsidRPr="00100EBD">
        <w:rPr>
          <w:rFonts w:ascii="Times New Roman" w:eastAsia="Arial" w:hAnsi="Times New Roman" w:cs="Times New Roman"/>
          <w:sz w:val="28"/>
          <w:szCs w:val="28"/>
        </w:rPr>
        <w:t>, о микроповреждении (микротравме) работника.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При информировании необходимо сообщить сообщать: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фамилию, имя, отчество пострадавшего работника, должность, структурное подразделение;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место, дату и время получения работником микроповреждения (микротравмы);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характер (описание) микротравмы;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lastRenderedPageBreak/>
        <w:t>краткую информацию об обстоятельствах получения работником микроповреждения (микротравмы).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 xml:space="preserve">При получении информации о микроповреждении (микротравме) работника </w:t>
      </w:r>
      <w:r>
        <w:rPr>
          <w:rFonts w:ascii="Times New Roman" w:eastAsia="Arial" w:hAnsi="Times New Roman" w:cs="Times New Roman"/>
          <w:sz w:val="28"/>
          <w:szCs w:val="28"/>
        </w:rPr>
        <w:t>специалист</w:t>
      </w:r>
      <w:r w:rsidRPr="00100EBD">
        <w:rPr>
          <w:rFonts w:ascii="Times New Roman" w:eastAsia="Arial" w:hAnsi="Times New Roman" w:cs="Times New Roman"/>
          <w:sz w:val="28"/>
          <w:szCs w:val="28"/>
        </w:rPr>
        <w:t xml:space="preserve">у </w:t>
      </w:r>
      <w:r>
        <w:rPr>
          <w:rFonts w:ascii="Times New Roman" w:eastAsia="Arial" w:hAnsi="Times New Roman" w:cs="Times New Roman"/>
          <w:sz w:val="28"/>
          <w:szCs w:val="28"/>
        </w:rPr>
        <w:t>по охране труда</w:t>
      </w:r>
      <w:r w:rsidRPr="00100EBD">
        <w:rPr>
          <w:rFonts w:ascii="Times New Roman" w:eastAsia="Arial" w:hAnsi="Times New Roman" w:cs="Times New Roman"/>
          <w:sz w:val="28"/>
          <w:szCs w:val="28"/>
        </w:rPr>
        <w:t xml:space="preserve"> необходимо рассмотреть обстоятельства и причины, приведшие к ее возникновению, в срок до 3 календарных дней. 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 xml:space="preserve">При рассмотрении обстоятельств и причин, приведших к возникновению микроповреждения (микротравмы) работника, необходимо запросить письменное объяснение пострадавшего работника об указанных обстоятельствах, а также провести осмотр места происшествия. 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При необходимости к рассмотрению обстоятельств и причин, приведших к возникновению микроповреждений (микротравм) работника, привлекается оповещаемое лицо, руководитель структурного подразделения, проводится опрос очевидцев.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</w:t>
      </w:r>
      <w:proofErr w:type="gramStart"/>
      <w:r w:rsidRPr="00100EBD">
        <w:rPr>
          <w:rFonts w:ascii="Times New Roman" w:eastAsia="Arial" w:hAnsi="Times New Roman" w:cs="Times New Roman"/>
          <w:sz w:val="28"/>
          <w:szCs w:val="28"/>
        </w:rPr>
        <w:t>) .</w:t>
      </w:r>
      <w:proofErr w:type="gramEnd"/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 xml:space="preserve">По результатам расследования, </w:t>
      </w:r>
      <w:r>
        <w:rPr>
          <w:rFonts w:ascii="Times New Roman" w:eastAsia="Arial" w:hAnsi="Times New Roman" w:cs="Times New Roman"/>
          <w:sz w:val="28"/>
          <w:szCs w:val="28"/>
        </w:rPr>
        <w:t>специалист</w:t>
      </w:r>
      <w:r w:rsidRPr="00100EB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по охране труда</w:t>
      </w:r>
      <w:r w:rsidRPr="00100EBD">
        <w:rPr>
          <w:rFonts w:ascii="Times New Roman" w:eastAsia="Arial" w:hAnsi="Times New Roman" w:cs="Times New Roman"/>
          <w:sz w:val="28"/>
          <w:szCs w:val="28"/>
        </w:rPr>
        <w:t xml:space="preserve"> составляет Справку и вносит запись в Журнале, одновременно с участием руководителя структурного подразделения пострадавшего работника формируется перечень мероприятий по устранению причин, приведших к возникновению микроповреждений (микротравм).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При подготовке перечня соответствующих мероприятий учитывать: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организационные недостатки в функционировании системы управления охраной труда;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физическое состояние работника в момент получения микроповреждения (микротравмы);</w:t>
      </w:r>
    </w:p>
    <w:p w:rsidR="004628E4" w:rsidRPr="00100EBD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меры по контролю;</w:t>
      </w:r>
    </w:p>
    <w:p w:rsidR="004628E4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EBD">
        <w:rPr>
          <w:rFonts w:ascii="Times New Roman" w:eastAsia="Arial" w:hAnsi="Times New Roman" w:cs="Times New Roman"/>
          <w:sz w:val="28"/>
          <w:szCs w:val="28"/>
        </w:rPr>
        <w:t>механизмы оценки эффективности мер по контролю и реализации профилактических мероприятий.</w:t>
      </w:r>
    </w:p>
    <w:p w:rsidR="004628E4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628E4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628E4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628E4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628E4" w:rsidRDefault="004628E4" w:rsidP="004628E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628E4" w:rsidRDefault="004628E4"/>
    <w:sectPr w:rsidR="0046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30C74"/>
    <w:multiLevelType w:val="hybridMultilevel"/>
    <w:tmpl w:val="67464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E4"/>
    <w:rsid w:val="004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F8DF"/>
  <w15:chartTrackingRefBased/>
  <w15:docId w15:val="{C805FD3C-93B4-4677-A840-12E6DF3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2022-03-20T09:55:00Z</dcterms:created>
  <dcterms:modified xsi:type="dcterms:W3CDTF">2022-03-20T09:55:00Z</dcterms:modified>
</cp:coreProperties>
</file>