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67"/>
        <w:gridCol w:w="1913"/>
        <w:gridCol w:w="2335"/>
        <w:gridCol w:w="2662"/>
      </w:tblGrid>
      <w:tr w:rsidR="00011EF1" w:rsidRPr="00DF1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EF1" w:rsidRDefault="00011E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11EF1" w:rsidRPr="00DF1DFF" w:rsidRDefault="00DF1D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Название медучреждения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_________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EF1" w:rsidRPr="00DF1DFF" w:rsidRDefault="00724E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1D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СТАНДАРТНАЯ</w:t>
            </w:r>
            <w:r w:rsidRPr="00DF1D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D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ОПЕРАЦИОННАЯ</w:t>
            </w:r>
            <w:r w:rsidRPr="00DF1D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D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ПРОЦЕДУРА</w:t>
            </w:r>
          </w:p>
          <w:p w:rsidR="00011EF1" w:rsidRPr="00DF1DFF" w:rsidRDefault="00724E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1D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</w:t>
            </w:r>
            <w:r w:rsidRPr="00DF1D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далее</w:t>
            </w:r>
            <w:r w:rsidRPr="00DF1D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D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–</w:t>
            </w:r>
            <w:r w:rsidRPr="00DF1D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D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СОП</w:t>
            </w:r>
            <w:r w:rsidRPr="00DF1D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EF1" w:rsidRPr="00DF1DFF" w:rsidRDefault="00724E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ВКК</w:t>
            </w:r>
            <w:r w:rsid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БМД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</w:t>
            </w:r>
          </w:p>
          <w:p w:rsidR="00011EF1" w:rsidRPr="00DF1DFF" w:rsidRDefault="00724EA9" w:rsidP="00DF1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ВЕРСИЯ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</w:p>
        </w:tc>
      </w:tr>
      <w:tr w:rsidR="00011EF1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EF1" w:rsidRDefault="00724E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011EF1" w:rsidRPr="00DF1DFF" w:rsidRDefault="00DF1D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____________</w:t>
            </w:r>
          </w:p>
        </w:tc>
      </w:tr>
      <w:tr w:rsidR="00011EF1" w:rsidRPr="00DF1DF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EF1" w:rsidRDefault="00724E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011EF1" w:rsidRDefault="00724EA9" w:rsidP="00DF1D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EF1" w:rsidRDefault="00724E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ЗАМЕНЯЕТ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011EF1" w:rsidRDefault="00724E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Вводится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впервые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EF1" w:rsidRDefault="00724E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ПЕРЕСМОТРА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EF1" w:rsidRPr="00DF1DFF" w:rsidRDefault="00724E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СЛЕДУЮЩЕГО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ПЕРЕСМОТРА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011EF1" w:rsidRPr="00DF1DFF" w:rsidRDefault="00DF1DFF" w:rsidP="00DF1D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</w:p>
        </w:tc>
      </w:tr>
      <w:tr w:rsidR="00011EF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EF1" w:rsidRPr="00DF1DFF" w:rsidRDefault="00724E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СОСТАВИЛИ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011EF1" w:rsidRPr="00DF1DFF" w:rsidRDefault="00724E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главного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врача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клинико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экспертной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  <w:p w:rsidR="00011EF1" w:rsidRDefault="00724E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  <w:p w:rsidR="00011EF1" w:rsidRDefault="00011E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EF1" w:rsidRPr="00DF1DFF" w:rsidRDefault="00724E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УТВЕРЖДЕНА</w:t>
            </w:r>
          </w:p>
          <w:p w:rsidR="00011EF1" w:rsidRPr="00DF1DFF" w:rsidRDefault="00724E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Главного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врача</w:t>
            </w:r>
          </w:p>
          <w:p w:rsidR="00011EF1" w:rsidRPr="00DF1DFF" w:rsidRDefault="00DF1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  <w:p w:rsidR="00011EF1" w:rsidRDefault="00724E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="00DF1D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 ________ 202</w:t>
            </w:r>
            <w:r w:rsid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</w:t>
            </w:r>
          </w:p>
          <w:p w:rsidR="00011EF1" w:rsidRDefault="00724E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3)</w:t>
            </w:r>
          </w:p>
        </w:tc>
      </w:tr>
    </w:tbl>
    <w:p w:rsidR="00DF1DFF" w:rsidRDefault="00724E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1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DF1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__________________________</w:t>
      </w:r>
      <w:r w:rsidRPr="00DF1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F1DFF" w:rsidRDefault="00724E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1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Область</w:t>
      </w:r>
      <w:r w:rsidRPr="00DF1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DF1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менения</w:t>
      </w:r>
      <w:r w:rsidRPr="00DF1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</w:t>
      </w:r>
    </w:p>
    <w:p w:rsidR="00011EF1" w:rsidRPr="00DF1DFF" w:rsidRDefault="00724E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1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Где</w:t>
      </w:r>
      <w:r w:rsidRPr="00DF1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</w:t>
      </w:r>
    </w:p>
    <w:p w:rsidR="00011EF1" w:rsidRPr="00DF1DFF" w:rsidRDefault="00724E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1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Когда</w:t>
      </w:r>
      <w:r w:rsidRPr="00DF1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</w:t>
      </w:r>
    </w:p>
    <w:p w:rsidR="00011EF1" w:rsidRPr="00DF1DFF" w:rsidRDefault="00724E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1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DF1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</w:t>
      </w:r>
    </w:p>
    <w:p w:rsidR="00011EF1" w:rsidRPr="00DF1DFF" w:rsidRDefault="00724E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1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 w:rsidRPr="00DF1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выполнения</w:t>
      </w:r>
      <w:r w:rsidRPr="00DF1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процедуры</w:t>
      </w:r>
      <w:r w:rsidRPr="00DF1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</w:t>
      </w:r>
    </w:p>
    <w:p w:rsidR="00011EF1" w:rsidRPr="00DF1DFF" w:rsidRDefault="00724E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Служба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плановой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внеплановой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руководством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клинико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экспертной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11EF1" w:rsidRPr="00DF1DFF" w:rsidRDefault="00DF1D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24EA9" w:rsidRPr="00DF1DFF">
        <w:rPr>
          <w:rFonts w:hAnsi="Times New Roman" w:cs="Times New Roman"/>
          <w:color w:val="000000"/>
          <w:sz w:val="24"/>
          <w:szCs w:val="24"/>
          <w:lang w:val="ru-RU"/>
        </w:rPr>
        <w:t>Главный</w:t>
      </w:r>
      <w:r w:rsidR="00724EA9"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24EA9" w:rsidRPr="00DF1DFF">
        <w:rPr>
          <w:rFonts w:hAnsi="Times New Roman" w:cs="Times New Roman"/>
          <w:color w:val="000000"/>
          <w:sz w:val="24"/>
          <w:szCs w:val="24"/>
          <w:lang w:val="ru-RU"/>
        </w:rPr>
        <w:t>врач</w:t>
      </w:r>
    </w:p>
    <w:p w:rsidR="00011EF1" w:rsidRPr="00DF1DFF" w:rsidRDefault="00724E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1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Связь</w:t>
      </w:r>
      <w:r w:rsidRPr="00DF1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DF1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другими</w:t>
      </w:r>
      <w:r w:rsidRPr="00DF1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документами</w:t>
      </w:r>
    </w:p>
    <w:p w:rsidR="00011EF1" w:rsidRPr="00DF1DFF" w:rsidRDefault="00724E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Федерал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ьный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29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июня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2015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162-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стандартизации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11EF1" w:rsidRPr="00DF1DFF" w:rsidRDefault="00724E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здравоохранения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31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июля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2020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785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медицин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ской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деятельности»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11EF1" w:rsidRPr="00DF1DFF" w:rsidRDefault="00724E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Национальный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стандарт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«Менеджмент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документированию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менеджмента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качества»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ГОСТ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ИСО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10013-2007,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промышленности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энергетики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Фед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ерации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31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октября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2007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N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282-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национального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стандарта»</w:t>
      </w:r>
    </w:p>
    <w:p w:rsidR="00011EF1" w:rsidRPr="00DF1DFF" w:rsidRDefault="00724E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1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Определение</w:t>
      </w:r>
    </w:p>
    <w:p w:rsidR="00011EF1" w:rsidRPr="00DF1DFF" w:rsidRDefault="00724E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Алгоритмы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четкий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пациентов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заболеваниях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состояниях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1EF1" w:rsidRPr="00DF1DFF" w:rsidRDefault="00724E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алгоритмов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клинические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порядки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стандарты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министерством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здравоохранения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1EF1" w:rsidRPr="00DF1DFF" w:rsidRDefault="00724E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1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Основная</w:t>
      </w:r>
      <w:r w:rsidRPr="00DF1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  <w:r w:rsidRPr="00DF1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СОП</w:t>
      </w:r>
    </w:p>
    <w:p w:rsidR="00011EF1" w:rsidRPr="00DF1DFF" w:rsidRDefault="00724E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Алгоритмы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разрабатывают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многопрофильные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включающие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врачей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медперсо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нал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строго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опираясь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доказательной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медицины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1EF1" w:rsidRPr="00DF1DFF" w:rsidRDefault="00724E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собрании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вводится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1EF1" w:rsidRPr="00DF1DFF" w:rsidRDefault="00724E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Алгоритмы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пересматриваться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требующей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1EF1" w:rsidRPr="00DF1DFF" w:rsidRDefault="00724E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вновь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принятые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сотрудники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расписаться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1EF1" w:rsidRPr="00DF1DFF" w:rsidRDefault="00724E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алгоритму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11EF1" w:rsidRPr="00DF1DFF" w:rsidRDefault="00724E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5.1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уникальный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идентификационный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обозначения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1EF1" w:rsidRPr="00DF1DFF" w:rsidRDefault="00724E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5.2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Структу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формат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детализации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алгоритма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потребностям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зависеть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сложности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выполняемых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применяемых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ГБУЗ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Больница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1,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действующему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законодатель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ству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законам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Приказам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МЗ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МЗ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МО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санитарным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стандартам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национальным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клиническим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рекомендациям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методическим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указаниям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011EF1" w:rsidRPr="00DF1DFF" w:rsidRDefault="00724E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5.3</w:t>
      </w:r>
      <w:proofErr w:type="gramStart"/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алгоритме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указана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вып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олнения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точно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отражает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1EF1" w:rsidRPr="00DF1DFF" w:rsidRDefault="00724E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5.4</w:t>
      </w:r>
      <w:proofErr w:type="gramStart"/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алгоритме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указаны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исполнителей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регламентируемые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алгоритмом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1EF1" w:rsidRPr="00DF1DFF" w:rsidRDefault="00724E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5.5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составлен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графичес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ких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изображений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1EF1" w:rsidRPr="00DF1DFF" w:rsidRDefault="00724E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5.6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Кодирование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алгоритма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номерами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критериев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proofErr w:type="spellStart"/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___ ____________2021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критерия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алг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оритма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ХХ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версии</w:t>
      </w:r>
    </w:p>
    <w:p w:rsidR="00011EF1" w:rsidRPr="00DF1DFF" w:rsidRDefault="00724E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5.7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оригинала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алгоритма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носителе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сборнике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алгоритмов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подразделениях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применяющих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«Общей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больничной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папке»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«СОП»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1EF1" w:rsidRPr="00DF1DFF" w:rsidRDefault="00724E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22"/>
        <w:gridCol w:w="1704"/>
        <w:gridCol w:w="2293"/>
        <w:gridCol w:w="2858"/>
      </w:tblGrid>
      <w:tr w:rsidR="00011EF1" w:rsidRPr="00DF1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EF1" w:rsidRPr="00DF1DFF" w:rsidRDefault="00011E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11EF1" w:rsidRDefault="00DF1D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Название лечебного учреждения</w:t>
            </w:r>
          </w:p>
          <w:p w:rsidR="00DF1DFF" w:rsidRPr="00DF1DFF" w:rsidRDefault="00DF1D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EF1" w:rsidRDefault="00724E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Клинический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алгоритм</w:t>
            </w:r>
            <w:proofErr w:type="spellEnd"/>
          </w:p>
          <w:p w:rsidR="00011EF1" w:rsidRDefault="00011E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EF1" w:rsidRPr="00DF1DFF" w:rsidRDefault="00724E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ВККиБ</w:t>
            </w:r>
            <w:proofErr w:type="spellEnd"/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МД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</w:t>
            </w:r>
          </w:p>
          <w:p w:rsidR="00011EF1" w:rsidRPr="00DF1DFF" w:rsidRDefault="00724EA9" w:rsidP="00DF1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ВЕРСИЯ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</w:p>
        </w:tc>
      </w:tr>
      <w:tr w:rsidR="00011EF1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EF1" w:rsidRDefault="00724E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011EF1" w:rsidRDefault="00011E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1EF1" w:rsidRPr="00DF1DF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EF1" w:rsidRDefault="00724E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011EF1" w:rsidRDefault="00724E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 202_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EF1" w:rsidRDefault="00724E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ЗАМЕНЯЕТ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011EF1" w:rsidRDefault="00724E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Вводится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впервые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EF1" w:rsidRDefault="00724E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ПЕРЕСМОТРА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EF1" w:rsidRPr="00DF1DFF" w:rsidRDefault="00724E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СЛЕДУЮЩЕГО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ПЕРЕСМОТРА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011EF1" w:rsidRPr="00DF1DFF" w:rsidRDefault="00724E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квартал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 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011EF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EF1" w:rsidRDefault="00724E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011EF1" w:rsidRDefault="00011E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11EF1" w:rsidRDefault="00011E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11EF1" w:rsidRDefault="00011E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EF1" w:rsidRPr="00DF1DFF" w:rsidRDefault="00724E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УТВЕРЖДЕНА</w:t>
            </w:r>
          </w:p>
          <w:p w:rsidR="00011EF1" w:rsidRPr="00DF1DFF" w:rsidRDefault="00724E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Главного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врача</w:t>
            </w:r>
          </w:p>
          <w:p w:rsidR="00011EF1" w:rsidRPr="00DF1DFF" w:rsidRDefault="00DF1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  <w:p w:rsidR="00011EF1" w:rsidRDefault="00724E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="00DF1D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 ________ 202</w:t>
            </w:r>
            <w:r w:rsid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</w:t>
            </w:r>
          </w:p>
          <w:p w:rsidR="00011EF1" w:rsidRDefault="00724E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__)</w:t>
            </w:r>
          </w:p>
        </w:tc>
      </w:tr>
    </w:tbl>
    <w:p w:rsidR="00011EF1" w:rsidRDefault="00724EA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 </w:t>
      </w:r>
      <w:r>
        <w:rPr>
          <w:rFonts w:hAnsi="Times New Roman" w:cs="Times New Roman"/>
          <w:color w:val="000000"/>
          <w:sz w:val="24"/>
          <w:szCs w:val="24"/>
        </w:rPr>
        <w:t>Цель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краткое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цели</w:t>
      </w:r>
    </w:p>
    <w:p w:rsidR="00011EF1" w:rsidRDefault="00724EA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 </w:t>
      </w:r>
      <w:r>
        <w:rPr>
          <w:rFonts w:hAnsi="Times New Roman" w:cs="Times New Roman"/>
          <w:color w:val="000000"/>
          <w:sz w:val="24"/>
          <w:szCs w:val="24"/>
        </w:rPr>
        <w:t>Область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описание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применения</w:t>
      </w:r>
    </w:p>
    <w:p w:rsidR="00011EF1" w:rsidRPr="00DF1DFF" w:rsidRDefault="00724E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proofErr w:type="gramStart"/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каком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подразделении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</w:t>
      </w:r>
    </w:p>
    <w:p w:rsidR="00011EF1" w:rsidRPr="00DF1DFF" w:rsidRDefault="00724E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1EF1" w:rsidRPr="00DF1DFF" w:rsidRDefault="00724E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1EF1" w:rsidRPr="00DF1DFF" w:rsidRDefault="00724E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6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НПА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Клинических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011EF1" w:rsidRPr="00DF1DFF" w:rsidRDefault="00724E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Термины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аббревиатуры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достоверные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терминов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расшифровка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аббревиатур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11EF1" w:rsidRDefault="00724EA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часть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алгоритма</w:t>
      </w:r>
      <w:proofErr w:type="spellEnd"/>
    </w:p>
    <w:p w:rsidR="00011EF1" w:rsidRDefault="00724E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перечислены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11EF1" w:rsidRPr="00DF1DFF" w:rsidRDefault="00724E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перечислена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последовательн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ость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точно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отражает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возможны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отклонения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варианты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отклонении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алгоритма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11EF1" w:rsidRPr="00DF1DFF" w:rsidRDefault="00724EA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контрольный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алгоритма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критериев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чества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количественных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индикаторов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применимо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11EF1" w:rsidRDefault="00724EA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алгоритма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55"/>
        <w:gridCol w:w="2468"/>
        <w:gridCol w:w="2536"/>
        <w:gridCol w:w="2218"/>
      </w:tblGrid>
      <w:tr w:rsidR="00011E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EF1" w:rsidRDefault="00724E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EF1" w:rsidRDefault="00724E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«номер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EF1" w:rsidRDefault="00724E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«номер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EF1" w:rsidRDefault="00724E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</w:p>
        </w:tc>
      </w:tr>
      <w:tr w:rsidR="00011EF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EF1" w:rsidRDefault="00011E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EF1" w:rsidRDefault="00011E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EF1" w:rsidRDefault="00011E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EF1" w:rsidRDefault="00011E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1EF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EF1" w:rsidRDefault="00011E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EF1" w:rsidRDefault="00011E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EF1" w:rsidRDefault="00011E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EF1" w:rsidRDefault="00011E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1EF1" w:rsidRDefault="00724EA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10 </w:t>
      </w:r>
      <w:r>
        <w:rPr>
          <w:rFonts w:hAnsi="Times New Roman" w:cs="Times New Roman"/>
          <w:color w:val="000000"/>
          <w:sz w:val="24"/>
          <w:szCs w:val="24"/>
        </w:rPr>
        <w:t>Распределение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алгоритма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07"/>
        <w:gridCol w:w="4163"/>
      </w:tblGrid>
      <w:tr w:rsidR="00011E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EF1" w:rsidRDefault="00724E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экземпляр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EF1" w:rsidRDefault="00724E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подразделение</w:t>
            </w:r>
          </w:p>
        </w:tc>
      </w:tr>
      <w:tr w:rsidR="00011EF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EF1" w:rsidRDefault="00724E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EF1" w:rsidRDefault="00724E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алгоритмов</w:t>
            </w:r>
          </w:p>
        </w:tc>
      </w:tr>
      <w:tr w:rsidR="00011EF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EF1" w:rsidRDefault="00724E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EF1" w:rsidRDefault="00724E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Например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врача</w:t>
            </w:r>
          </w:p>
        </w:tc>
      </w:tr>
      <w:tr w:rsidR="00011EF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EF1" w:rsidRDefault="00724E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EF1" w:rsidRDefault="00011E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1EF1" w:rsidRPr="00DF1DFF" w:rsidRDefault="00724E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обязуются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1DFF">
        <w:rPr>
          <w:rFonts w:hAnsi="Times New Roman" w:cs="Times New Roman"/>
          <w:color w:val="000000"/>
          <w:sz w:val="24"/>
          <w:szCs w:val="24"/>
          <w:lang w:val="ru-RU"/>
        </w:rPr>
        <w:t>исполнять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89"/>
        <w:gridCol w:w="1086"/>
        <w:gridCol w:w="1039"/>
        <w:gridCol w:w="632"/>
      </w:tblGrid>
      <w:tr w:rsidR="00011E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EF1" w:rsidRDefault="00724E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EF1" w:rsidRDefault="00724E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EF1" w:rsidRDefault="00724E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EF1" w:rsidRDefault="00724E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011EF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EF1" w:rsidRDefault="00011E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EF1" w:rsidRDefault="00011E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EF1" w:rsidRDefault="00011E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EF1" w:rsidRDefault="00011E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1EF1" w:rsidRDefault="00724EA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Распределение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настоящей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СОП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57"/>
        <w:gridCol w:w="7867"/>
      </w:tblGrid>
      <w:tr w:rsidR="00011E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EF1" w:rsidRDefault="00724E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Экземпляр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EF1" w:rsidRDefault="00724E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/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011EF1" w:rsidRPr="00DF1DF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EF1" w:rsidRDefault="00724E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EF1" w:rsidRPr="00DF1DFF" w:rsidRDefault="00724E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Сборник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/ 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главного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врача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клинико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экспертной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</w:tr>
      <w:tr w:rsidR="00011EF1" w:rsidRPr="00DF1DF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EF1" w:rsidRDefault="00724E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Копия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EF1" w:rsidRPr="00DF1DFF" w:rsidRDefault="00724E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главного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врача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акушерству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гинекологии</w:t>
            </w:r>
          </w:p>
        </w:tc>
      </w:tr>
      <w:tr w:rsidR="00011EF1" w:rsidRPr="00DF1DF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EF1" w:rsidRDefault="00724E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Копия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EF1" w:rsidRPr="00DF1DFF" w:rsidRDefault="00724E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главного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врача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медицинской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</w:p>
        </w:tc>
      </w:tr>
      <w:tr w:rsidR="00011EF1" w:rsidRPr="00DF1DF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EF1" w:rsidRDefault="00724E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Копия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EF1" w:rsidRPr="00DF1DFF" w:rsidRDefault="00724E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главного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врача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поликлинической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</w:p>
        </w:tc>
      </w:tr>
      <w:tr w:rsidR="00011EF1" w:rsidRPr="00DF1DF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EF1" w:rsidRDefault="00724E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Копия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EF1" w:rsidRPr="00DF1DFF" w:rsidRDefault="00724E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главного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врача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медицинской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</w:p>
        </w:tc>
      </w:tr>
    </w:tbl>
    <w:p w:rsidR="00011EF1" w:rsidRDefault="00724EA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lastRenderedPageBreak/>
        <w:t>Листы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sectPr w:rsidR="00011EF1" w:rsidSect="00011EF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D61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1EF1"/>
    <w:rsid w:val="002D33B1"/>
    <w:rsid w:val="002D3591"/>
    <w:rsid w:val="003514A0"/>
    <w:rsid w:val="004F7E17"/>
    <w:rsid w:val="005A05CE"/>
    <w:rsid w:val="00653AF6"/>
    <w:rsid w:val="00724EA9"/>
    <w:rsid w:val="00B73A5A"/>
    <w:rsid w:val="00DF1DFF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Elena Kulagina</cp:lastModifiedBy>
  <cp:revision>3</cp:revision>
  <dcterms:created xsi:type="dcterms:W3CDTF">2011-11-02T04:15:00Z</dcterms:created>
  <dcterms:modified xsi:type="dcterms:W3CDTF">2022-11-07T09:48:00Z</dcterms:modified>
</cp:coreProperties>
</file>