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07F" w:rsidRPr="00441D27" w:rsidRDefault="0053707F" w:rsidP="00FB0B4E">
      <w:pPr>
        <w:ind w:left="5103"/>
        <w:jc w:val="center"/>
      </w:pPr>
      <w:bookmarkStart w:id="0" w:name="_GoBack"/>
      <w:bookmarkEnd w:id="0"/>
      <w:r w:rsidRPr="00441D27">
        <w:t>Приложение № 1</w:t>
      </w:r>
    </w:p>
    <w:p w:rsidR="0053707F" w:rsidRPr="00441D27" w:rsidRDefault="0053707F" w:rsidP="00FB0B4E">
      <w:pPr>
        <w:ind w:left="5103"/>
        <w:jc w:val="center"/>
      </w:pPr>
      <w:r w:rsidRPr="00441D27">
        <w:t>к приказу Министерства здравоохранения      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от«     »___________ 202</w:t>
      </w:r>
      <w:r w:rsidR="004F6F1B" w:rsidRPr="00441D27">
        <w:t>4</w:t>
      </w:r>
      <w:r w:rsidR="00FB0B4E" w:rsidRPr="00441D27">
        <w:t xml:space="preserve"> г.</w:t>
      </w:r>
      <w:r w:rsidRPr="00441D27">
        <w:t xml:space="preserve">  №____</w:t>
      </w:r>
    </w:p>
    <w:p w:rsidR="0053707F" w:rsidRPr="00441D27" w:rsidRDefault="0053707F" w:rsidP="0053707F">
      <w:pPr>
        <w:rPr>
          <w:rFonts w:ascii="Times" w:eastAsia="Times" w:hAnsi="Times" w:cs="Times"/>
          <w:b/>
          <w:i/>
          <w:sz w:val="24"/>
          <w:szCs w:val="24"/>
        </w:rPr>
      </w:pPr>
    </w:p>
    <w:p w:rsidR="0053707F" w:rsidRPr="00441D27" w:rsidRDefault="0053707F" w:rsidP="0053707F">
      <w:pPr>
        <w:rPr>
          <w:rFonts w:ascii="Times" w:eastAsia="Times" w:hAnsi="Times" w:cs="Times"/>
          <w:b/>
          <w:i/>
          <w:sz w:val="24"/>
          <w:szCs w:val="24"/>
        </w:rPr>
      </w:pPr>
    </w:p>
    <w:p w:rsidR="001A1114" w:rsidRPr="00441D27" w:rsidRDefault="001A1114" w:rsidP="0083265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832658" w:rsidRPr="00441D27" w:rsidRDefault="00264514" w:rsidP="00832658">
      <w:pPr>
        <w:ind w:firstLine="709"/>
        <w:jc w:val="center"/>
        <w:rPr>
          <w:b/>
          <w:bCs/>
        </w:rPr>
      </w:pPr>
      <w:r w:rsidRPr="00441D27">
        <w:rPr>
          <w:rFonts w:eastAsia="Calibri"/>
          <w:b/>
          <w:bCs/>
        </w:rPr>
        <w:t xml:space="preserve">Порядок проведения </w:t>
      </w:r>
      <w:bookmarkStart w:id="1" w:name="_Hlk136440170"/>
      <w:r w:rsidRPr="00441D27">
        <w:rPr>
          <w:rFonts w:eastAsia="Calibri"/>
          <w:b/>
          <w:bCs/>
        </w:rPr>
        <w:t xml:space="preserve">предварительных (при поступлении на работу) </w:t>
      </w:r>
      <w:r w:rsidRPr="00441D27">
        <w:rPr>
          <w:rFonts w:eastAsia="Calibri"/>
          <w:b/>
          <w:bCs/>
        </w:rPr>
        <w:br/>
        <w:t>и периодических (в течение трудовой деятельности) медицинских осмотров</w:t>
      </w:r>
      <w:bookmarkEnd w:id="1"/>
      <w:r w:rsidRPr="00441D27">
        <w:rPr>
          <w:b/>
          <w:bCs/>
        </w:rPr>
        <w:t xml:space="preserve">, </w:t>
      </w:r>
      <w:r w:rsidRPr="00441D27">
        <w:rPr>
          <w:b/>
          <w:bCs/>
        </w:rPr>
        <w:br/>
        <w:t>их периодичность</w:t>
      </w:r>
    </w:p>
    <w:p w:rsidR="00264514" w:rsidRPr="00441D27" w:rsidRDefault="00264514" w:rsidP="00832658">
      <w:pPr>
        <w:ind w:firstLine="709"/>
        <w:jc w:val="center"/>
      </w:pPr>
    </w:p>
    <w:p w:rsidR="0053707F" w:rsidRPr="00441D27" w:rsidRDefault="0053707F" w:rsidP="005370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441D27">
        <w:rPr>
          <w:b/>
        </w:rPr>
        <w:t>I. Общие положения</w:t>
      </w:r>
    </w:p>
    <w:p w:rsidR="0053707F" w:rsidRPr="00441D27" w:rsidRDefault="0053707F" w:rsidP="0053707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8B10EE" w:rsidRPr="00441D27" w:rsidRDefault="0053707F" w:rsidP="00BC51BD">
      <w:pPr>
        <w:ind w:firstLine="709"/>
        <w:jc w:val="both"/>
      </w:pPr>
      <w:r w:rsidRPr="00441D27">
        <w:t xml:space="preserve">1. Порядок проведения </w:t>
      </w:r>
      <w:r w:rsidR="00BC51BD" w:rsidRPr="00441D27">
        <w:rPr>
          <w:rFonts w:eastAsia="Calibri"/>
        </w:rPr>
        <w:t xml:space="preserve">предварительных (при поступлении на работу) </w:t>
      </w:r>
      <w:r w:rsidR="008B10EE" w:rsidRPr="00441D27">
        <w:rPr>
          <w:rFonts w:eastAsia="Calibri"/>
        </w:rPr>
        <w:br/>
      </w:r>
      <w:r w:rsidR="00BC51BD" w:rsidRPr="00441D27">
        <w:rPr>
          <w:rFonts w:eastAsia="Calibri"/>
        </w:rPr>
        <w:t>и периодических (в течение трудовой деятельности) медицинских осмотров</w:t>
      </w:r>
      <w:r w:rsidRPr="00441D27">
        <w:t xml:space="preserve">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занятыхна работах с вредными и (или) опасными условиями труда(в том числе на подземных работах), на работах, связанных с движением транспорта, а также работники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</w:t>
      </w:r>
      <w:r w:rsidR="00CF2B8C" w:rsidRPr="00441D27">
        <w:t>, которые</w:t>
      </w:r>
      <w:r w:rsidRPr="00441D27">
        <w:t xml:space="preserve">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2. Обязательные предварительные медицинские осмотры (обследования) </w:t>
      </w:r>
      <w:r w:rsidRPr="00441D27">
        <w:br/>
        <w:t xml:space="preserve">при поступлении на работу (далее - предварительные осмотры) проводятся с целью определения </w:t>
      </w:r>
      <w:r w:rsidR="00A1357B" w:rsidRPr="00441D27">
        <w:t xml:space="preserve">соответствия состояния здоровья </w:t>
      </w:r>
      <w:r w:rsidRPr="00441D27">
        <w:t>лиц</w:t>
      </w:r>
      <w:r w:rsidR="00A1357B" w:rsidRPr="00441D27">
        <w:t>а</w:t>
      </w:r>
      <w:r w:rsidRPr="00441D27">
        <w:t>, поступающ</w:t>
      </w:r>
      <w:r w:rsidR="00A1357B" w:rsidRPr="00441D27">
        <w:t>его</w:t>
      </w:r>
      <w:r w:rsidRPr="00441D27">
        <w:t xml:space="preserve"> на работу</w:t>
      </w:r>
      <w:r w:rsidR="00A1357B" w:rsidRPr="00441D27">
        <w:t>,</w:t>
      </w:r>
      <w:r w:rsidRPr="00441D27">
        <w:br/>
        <w:t>поручаемой</w:t>
      </w:r>
      <w:r w:rsidR="00A1357B" w:rsidRPr="00441D27">
        <w:t xml:space="preserve"> ему</w:t>
      </w:r>
      <w:r w:rsidRPr="00441D27">
        <w:t xml:space="preserve"> работ</w:t>
      </w:r>
      <w:r w:rsidR="00A1357B" w:rsidRPr="00441D27">
        <w:t xml:space="preserve">е. </w:t>
      </w:r>
    </w:p>
    <w:p w:rsidR="00A1357B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3. Обязательные периодические медицинские осмотры (обследования) </w:t>
      </w:r>
      <w:r w:rsidR="007948C8" w:rsidRPr="00441D27">
        <w:br/>
      </w:r>
      <w:r w:rsidRPr="00441D27">
        <w:t xml:space="preserve">(далее - периодические осмотры) проводятся </w:t>
      </w:r>
      <w:r w:rsidR="00A1357B" w:rsidRPr="00441D27">
        <w:rPr>
          <w:rFonts w:eastAsia="Calibri"/>
        </w:rPr>
        <w:t xml:space="preserve">в целях динамического наблюдения </w:t>
      </w:r>
      <w:r w:rsidR="005A6573" w:rsidRPr="00441D27">
        <w:rPr>
          <w:rFonts w:eastAsia="Calibri"/>
        </w:rPr>
        <w:br/>
      </w:r>
      <w:r w:rsidR="00A1357B" w:rsidRPr="00441D27">
        <w:rPr>
          <w:rFonts w:eastAsia="Calibri"/>
        </w:rPr>
        <w:t xml:space="preserve">за состоянием здоровья работников, своевременного выявления начальных форм профессиональных заболеваний, ранних признаков воздействия вредных </w:t>
      </w:r>
      <w:r w:rsidR="005A6573" w:rsidRPr="00441D27">
        <w:rPr>
          <w:rFonts w:eastAsia="Calibri"/>
        </w:rPr>
        <w:br/>
      </w:r>
      <w:r w:rsidR="00A1357B" w:rsidRPr="00441D27">
        <w:rPr>
          <w:rFonts w:eastAsia="Calibri"/>
        </w:rPr>
        <w:t xml:space="preserve">и (или) опасных производственных факторов рабочей среды, трудового процесса </w:t>
      </w:r>
      <w:r w:rsidR="005A6573" w:rsidRPr="00441D27">
        <w:rPr>
          <w:rFonts w:eastAsia="Calibri"/>
        </w:rPr>
        <w:br/>
      </w:r>
      <w:r w:rsidR="00A1357B" w:rsidRPr="00441D27">
        <w:rPr>
          <w:rFonts w:eastAsia="Calibri"/>
        </w:rPr>
        <w:t xml:space="preserve">на состояние здоровья работников в целях формирования групп риска развития профессиональных заболеваний, выявления медицинских противопоказаний </w:t>
      </w:r>
      <w:r w:rsidR="005A6573" w:rsidRPr="00441D27">
        <w:rPr>
          <w:rFonts w:eastAsia="Calibri"/>
        </w:rPr>
        <w:br/>
      </w:r>
      <w:r w:rsidR="00A1357B" w:rsidRPr="00441D27">
        <w:rPr>
          <w:rFonts w:eastAsia="Calibri"/>
        </w:rPr>
        <w:t xml:space="preserve">к осуществлению отдельных видов работ. </w:t>
      </w:r>
    </w:p>
    <w:p w:rsidR="005778B6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4. Предварительные и периодические осмотры проводятся </w:t>
      </w:r>
      <w:r w:rsidRPr="00441D27">
        <w:rPr>
          <w:highlight w:val="white"/>
        </w:rPr>
        <w:t>м</w:t>
      </w:r>
      <w:r w:rsidR="0066239D" w:rsidRPr="00441D27">
        <w:rPr>
          <w:highlight w:val="white"/>
        </w:rPr>
        <w:t xml:space="preserve">едицинскими организациями любой </w:t>
      </w:r>
      <w:r w:rsidR="0066239D" w:rsidRPr="00441D27">
        <w:t>о</w:t>
      </w:r>
      <w:r w:rsidR="0066239D" w:rsidRPr="00441D27">
        <w:rPr>
          <w:bCs/>
          <w:shd w:val="clear" w:color="auto" w:fill="FFFFFF"/>
        </w:rPr>
        <w:t>рганизационно</w:t>
      </w:r>
      <w:r w:rsidR="0066239D" w:rsidRPr="00441D27">
        <w:rPr>
          <w:shd w:val="clear" w:color="auto" w:fill="FFFFFF"/>
        </w:rPr>
        <w:t>-</w:t>
      </w:r>
      <w:r w:rsidR="0066239D" w:rsidRPr="00441D27">
        <w:rPr>
          <w:bCs/>
          <w:shd w:val="clear" w:color="auto" w:fill="FFFFFF"/>
        </w:rPr>
        <w:t>правовой</w:t>
      </w:r>
      <w:r w:rsidR="0066239D" w:rsidRPr="00441D27">
        <w:rPr>
          <w:shd w:val="clear" w:color="auto" w:fill="FFFFFF"/>
        </w:rPr>
        <w:t> </w:t>
      </w:r>
      <w:r w:rsidR="0066239D" w:rsidRPr="00441D27">
        <w:rPr>
          <w:bCs/>
          <w:shd w:val="clear" w:color="auto" w:fill="FFFFFF"/>
        </w:rPr>
        <w:t>формы</w:t>
      </w:r>
      <w:r w:rsidR="008B10EE" w:rsidRPr="00441D27">
        <w:rPr>
          <w:bCs/>
          <w:shd w:val="clear" w:color="auto" w:fill="FFFFFF"/>
        </w:rPr>
        <w:t xml:space="preserve">, </w:t>
      </w:r>
      <w:r w:rsidR="008B10EE" w:rsidRPr="00441D27">
        <w:t xml:space="preserve">при наличии лицензии на медицинскую деятельность в части работ (услуг) по </w:t>
      </w:r>
      <w:r w:rsidR="008B10EE" w:rsidRPr="00441D27">
        <w:rPr>
          <w:shd w:val="clear" w:color="auto" w:fill="FFFFFF"/>
        </w:rPr>
        <w:t>медицинским осмотрам (предварительным, периодическим)</w:t>
      </w:r>
      <w:r w:rsidR="00353730" w:rsidRPr="00441D27">
        <w:rPr>
          <w:rStyle w:val="a5"/>
          <w:shd w:val="clear" w:color="auto" w:fill="FFFFFF"/>
        </w:rPr>
        <w:footnoteReference w:id="1"/>
      </w:r>
      <w:r w:rsidRPr="00441D27">
        <w:t>(далее - медицинские организации)</w:t>
      </w:r>
      <w:r w:rsidR="005778B6" w:rsidRPr="00441D27">
        <w:t xml:space="preserve">, имеющие доступ кмедицинским информационным системам медицинских организаций, </w:t>
      </w:r>
      <w:r w:rsidR="005778B6" w:rsidRPr="00441D27">
        <w:lastRenderedPageBreak/>
        <w:t xml:space="preserve">государственным информационным системам в сфере здравоохранения субъектов Российской Федерации и единой государственной информационной системой в сфере здравоохранения. </w:t>
      </w:r>
    </w:p>
    <w:p w:rsidR="0053707F" w:rsidRPr="00441D27" w:rsidRDefault="008A7CDC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Периодичность медицинских осмотров устанавливается в </w:t>
      </w:r>
      <w:r w:rsidR="001A1114" w:rsidRPr="00441D27">
        <w:t>соответствии с п</w:t>
      </w:r>
      <w:r w:rsidRPr="00441D27">
        <w:t>риложением к настоящему Порядку</w:t>
      </w:r>
      <w:r w:rsidRPr="00441D27">
        <w:rPr>
          <w:rStyle w:val="a5"/>
        </w:rPr>
        <w:footnoteReference w:id="2"/>
      </w:r>
      <w:r w:rsidRPr="00441D27">
        <w:t xml:space="preserve">. 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 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5. 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В состав врачебной комиссии включаются врач-профпатолог, а также </w:t>
      </w:r>
      <w:r w:rsidRPr="00441D27">
        <w:br/>
        <w:t>врачи-специалисты, прошедшие в установленном порядке повышение квалификации по специальности «профпатология» или имеющие действующий сертификат по специальности «профпатология».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Возглавляет врачебную комиссию врач-профпатолог.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Состав врачебной комиссии утверждается приказом (распоряжением) руководителя медицинской организации.</w:t>
      </w:r>
    </w:p>
    <w:p w:rsidR="0053707F" w:rsidRPr="00441D27" w:rsidRDefault="0053707F" w:rsidP="00D31F3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6. Обязанност</w:t>
      </w:r>
      <w:r w:rsidR="00D31F38" w:rsidRPr="00441D27">
        <w:t xml:space="preserve">ь по </w:t>
      </w:r>
      <w:r w:rsidR="00D31F38" w:rsidRPr="00441D27">
        <w:rPr>
          <w:shd w:val="clear" w:color="auto" w:fill="FFFFFF"/>
        </w:rPr>
        <w:t xml:space="preserve">организации проведения за счет собственных средств обязательных предварительных (при поступлении на работу) и периодических </w:t>
      </w:r>
      <w:r w:rsidR="00D31F38" w:rsidRPr="00441D27">
        <w:rPr>
          <w:shd w:val="clear" w:color="auto" w:fill="FFFFFF"/>
        </w:rPr>
        <w:br/>
        <w:t>(в течение трудовой деятельности) медицинских осмотров</w:t>
      </w:r>
      <w:r w:rsidRPr="00441D27">
        <w:t>возлага</w:t>
      </w:r>
      <w:r w:rsidR="00D31F38" w:rsidRPr="00441D27">
        <w:t>е</w:t>
      </w:r>
      <w:r w:rsidRPr="00441D27">
        <w:t>тся на работодателя</w:t>
      </w:r>
      <w:r w:rsidRPr="00441D27">
        <w:rPr>
          <w:vertAlign w:val="superscript"/>
        </w:rPr>
        <w:footnoteReference w:id="3"/>
      </w:r>
      <w:r w:rsidRPr="00441D27">
        <w:t>.</w:t>
      </w:r>
    </w:p>
    <w:p w:rsidR="0053707F" w:rsidRPr="00441D27" w:rsidRDefault="0066239D" w:rsidP="00F67ECB">
      <w:pPr>
        <w:ind w:firstLine="709"/>
        <w:jc w:val="both"/>
      </w:pPr>
      <w:r w:rsidRPr="00441D27">
        <w:t xml:space="preserve">Медицинская организация обязана качественно осуществить </w:t>
      </w:r>
      <w:r w:rsidR="0053707F" w:rsidRPr="00441D27">
        <w:t>проведени</w:t>
      </w:r>
      <w:r w:rsidRPr="00441D27">
        <w:t>е</w:t>
      </w:r>
      <w:r w:rsidR="0053707F" w:rsidRPr="00441D27">
        <w:t xml:space="preserve"> предварительных и периодических осмотров работников.</w:t>
      </w:r>
    </w:p>
    <w:p w:rsidR="0053707F" w:rsidRPr="00441D27" w:rsidRDefault="0053707F" w:rsidP="00F955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trike/>
        </w:rPr>
      </w:pPr>
      <w:r w:rsidRPr="00441D27">
        <w:t>7. При проведении предварительного или периодического осмотра</w:t>
      </w:r>
      <w:r w:rsidR="004E644D" w:rsidRPr="00441D27">
        <w:t xml:space="preserve"> работника (лица, поступающего на работу) </w:t>
      </w:r>
      <w:r w:rsidRPr="00441D27">
        <w:t xml:space="preserve">учитываются результаты ранее проведенных </w:t>
      </w:r>
      <w:r w:rsidR="005A6573" w:rsidRPr="00441D27">
        <w:br/>
      </w:r>
      <w:r w:rsidRPr="00441D27">
        <w:t xml:space="preserve">(не позднее одного года) предварительного или периодического осмотра, диспансеризации, иных медицинских осмотров, </w:t>
      </w:r>
      <w:r w:rsidR="001A5B3C" w:rsidRPr="00441D27">
        <w:t xml:space="preserve">подтвержденных </w:t>
      </w:r>
      <w:r w:rsidRPr="00441D27">
        <w:t>медицинскими документами</w:t>
      </w:r>
      <w:r w:rsidR="004E644D" w:rsidRPr="00441D27">
        <w:t xml:space="preserve">, </w:t>
      </w:r>
      <w:r w:rsidR="00F77787" w:rsidRPr="00441D27">
        <w:t xml:space="preserve">в том числе полученных путем </w:t>
      </w:r>
      <w:r w:rsidR="00F9552D" w:rsidRPr="00441D27">
        <w:t>электронного взаимодействия с медицинскими информационными системами медицинских организаций, государственными информационными системами в сфере здравоохранения субъектов Российской Федерации и единой государственной информационной системой в сфере здравоохранения</w:t>
      </w:r>
      <w:r w:rsidRPr="00441D27">
        <w:t>,за исключением случаев выявленияу него симптомов и синдромов заболеваний, свидетельствующих о наличии медицинских показаний для повторного проведения исследований либо иных медицинских мероприятий в рамках предварительно</w:t>
      </w:r>
      <w:r w:rsidR="001A1114" w:rsidRPr="00441D27">
        <w:t>го или периодического осмотра.</w:t>
      </w:r>
    </w:p>
    <w:p w:rsidR="00A539CE" w:rsidRPr="00441D27" w:rsidRDefault="00A539CE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работу, из медицинской информационной системы медицинской организации, к которой работник прикреплен для </w:t>
      </w:r>
      <w:r w:rsidRPr="00441D27">
        <w:lastRenderedPageBreak/>
        <w:t>медицинского наблюдения и лечения, из государственной информационной системы в сфере здравоохранения субъекта Российской Федерации по месту постоянного или временного пребывания, из единой государственной информационной системы в сфере здравоохранения</w:t>
      </w:r>
    </w:p>
    <w:p w:rsidR="00A539CE" w:rsidRPr="00441D27" w:rsidRDefault="00A539CE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hd w:val="clear" w:color="auto" w:fill="FFFFFF"/>
        </w:rPr>
      </w:pPr>
      <w:r w:rsidRPr="00441D27">
        <w:rPr>
          <w:shd w:val="clear" w:color="auto" w:fill="FFFFFF"/>
        </w:rPr>
        <w:t xml:space="preserve">7.1.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</w:t>
      </w:r>
      <w:r w:rsidR="00183D4D" w:rsidRPr="00441D27">
        <w:rPr>
          <w:shd w:val="clear" w:color="auto" w:fill="FFFFFF"/>
        </w:rPr>
        <w:t>электронной</w:t>
      </w:r>
      <w:r w:rsidRPr="00441D27">
        <w:rPr>
          <w:shd w:val="clear" w:color="auto" w:fill="FFFFFF"/>
        </w:rPr>
        <w:t xml:space="preserve"> подписи медицинским работником и медицинской организацией, размещается в </w:t>
      </w:r>
      <w:r w:rsidR="00F9552D" w:rsidRPr="00441D27">
        <w:t>федеральном реестре документов, содержащем сведения о результатах медицинского освидетельствования на наличие медицинских противопоказаний к владению оружием, ведение которого осуществляется в порядке, установленном Министерством здравоохранения Российской Федерации</w:t>
      </w:r>
      <w:r w:rsidRPr="00441D27">
        <w:rPr>
          <w:shd w:val="clear" w:color="auto" w:fill="FFFFFF"/>
        </w:rPr>
        <w:t>,</w:t>
      </w:r>
      <w:r w:rsidR="00F9552D" w:rsidRPr="00441D27">
        <w:rPr>
          <w:shd w:val="clear" w:color="auto" w:fill="FFFFFF"/>
        </w:rPr>
        <w:br/>
      </w:r>
      <w:r w:rsidRPr="00441D27">
        <w:rPr>
          <w:shd w:val="clear" w:color="auto" w:fill="FFFFFF"/>
        </w:rPr>
        <w:t>и передается в федеральный орган исполнительной власти, уполномоченный в сфере оборота оружия</w:t>
      </w:r>
      <w:r w:rsidRPr="00441D27">
        <w:rPr>
          <w:rStyle w:val="a5"/>
          <w:shd w:val="clear" w:color="auto" w:fill="FFFFFF"/>
        </w:rPr>
        <w:footnoteReference w:id="4"/>
      </w:r>
      <w:r w:rsidRPr="00441D27">
        <w:rPr>
          <w:shd w:val="clear" w:color="auto" w:fill="FFFFFF"/>
        </w:rPr>
        <w:t>.</w:t>
      </w:r>
    </w:p>
    <w:p w:rsidR="00A46BB3" w:rsidRPr="00441D27" w:rsidRDefault="00A46BB3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rPr>
          <w:shd w:val="clear" w:color="auto" w:fill="FFFFFF"/>
        </w:rPr>
        <w:t xml:space="preserve">7.2. В случае выявления у </w:t>
      </w:r>
      <w:r w:rsidRPr="00441D27">
        <w:t>работника (лица, поступающего на работу)</w:t>
      </w:r>
      <w:r w:rsidR="002A1123" w:rsidRPr="00441D27">
        <w:rPr>
          <w:shd w:val="clear" w:color="auto" w:fill="FFFFFF"/>
        </w:rPr>
        <w:br/>
      </w:r>
      <w:r w:rsidRPr="00441D27">
        <w:rPr>
          <w:shd w:val="clear" w:color="auto" w:fill="FFFFFF"/>
        </w:rPr>
        <w:t xml:space="preserve">при проведении </w:t>
      </w:r>
      <w:r w:rsidRPr="00441D27">
        <w:t>предварительного или периодического осмотра</w:t>
      </w:r>
      <w:r w:rsidR="002A1123" w:rsidRPr="00441D27">
        <w:rPr>
          <w:shd w:val="clear" w:color="auto" w:fill="FFFFFF"/>
        </w:rPr>
        <w:t xml:space="preserve">психических расстройств, психиатрических противопоказаний для осуществления отдельных видов профессиональной деятельности, или их признаков, последний на основании </w:t>
      </w:r>
      <w:r w:rsidR="00D72987" w:rsidRPr="00441D27">
        <w:rPr>
          <w:shd w:val="clear" w:color="auto" w:fill="FFFFFF"/>
        </w:rPr>
        <w:t xml:space="preserve">выданного работодателем (его уполномоченным представителем) направления на освидетельствование </w:t>
      </w:r>
      <w:r w:rsidR="002A1123" w:rsidRPr="00441D27">
        <w:rPr>
          <w:shd w:val="clear" w:color="auto" w:fill="FFFFFF"/>
        </w:rPr>
        <w:t>направляется для прохождения обязательного психиатрического освидетельствовани</w:t>
      </w:r>
      <w:r w:rsidR="00D72987" w:rsidRPr="00441D27">
        <w:rPr>
          <w:shd w:val="clear" w:color="auto" w:fill="FFFFFF"/>
        </w:rPr>
        <w:t>я</w:t>
      </w:r>
      <w:r w:rsidR="00D72987" w:rsidRPr="00441D27">
        <w:rPr>
          <w:rStyle w:val="a5"/>
          <w:shd w:val="clear" w:color="auto" w:fill="FFFFFF"/>
        </w:rPr>
        <w:footnoteReference w:id="5"/>
      </w:r>
      <w:r w:rsidR="00D72987" w:rsidRPr="00441D27">
        <w:rPr>
          <w:shd w:val="clear" w:color="auto" w:fill="FFFFFF"/>
        </w:rPr>
        <w:t>.</w:t>
      </w:r>
    </w:p>
    <w:p w:rsidR="00A46BB3" w:rsidRPr="00441D27" w:rsidRDefault="00A46BB3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</w:rPr>
      </w:pP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</w:rPr>
      </w:pPr>
      <w:r w:rsidRPr="00441D27">
        <w:rPr>
          <w:b/>
        </w:rPr>
        <w:t>II. Порядок проведения предварительных осмотров</w:t>
      </w:r>
    </w:p>
    <w:p w:rsidR="007948C8" w:rsidRPr="00441D27" w:rsidRDefault="007948C8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</w:rPr>
      </w:pP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8. Предварительные осмотры проводятся при поступлении на работу </w:t>
      </w:r>
      <w:r w:rsidRPr="00441D27">
        <w:br/>
        <w:t xml:space="preserve">на основании направления на медицинский осмотр (далее - направление), выданного </w:t>
      </w:r>
      <w:r w:rsidR="00D31F38" w:rsidRPr="00441D27">
        <w:t>л</w:t>
      </w:r>
      <w:r w:rsidR="007948C8" w:rsidRPr="00441D27">
        <w:t xml:space="preserve">ицу, поступающему на работу </w:t>
      </w:r>
      <w:r w:rsidRPr="00441D27">
        <w:t>работодателем (его уполномоченным представителем).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9. Направление заполняется на основании утвержденного работодателем списка </w:t>
      </w:r>
      <w:r w:rsidR="00E17BC5" w:rsidRPr="00441D27">
        <w:t>лиц, поступающих на работу</w:t>
      </w:r>
      <w:r w:rsidRPr="00441D27">
        <w:t xml:space="preserve">, подлежащих предварительным осмотрам (далее – список </w:t>
      </w:r>
      <w:r w:rsidR="0066239D" w:rsidRPr="00441D27">
        <w:t>лиц</w:t>
      </w:r>
      <w:r w:rsidRPr="00441D27">
        <w:t>)</w:t>
      </w:r>
      <w:r w:rsidR="000A2AC6" w:rsidRPr="00441D27">
        <w:t>. В направлении указыва</w:t>
      </w:r>
      <w:r w:rsidR="001F6C81" w:rsidRPr="00441D27">
        <w:t>ю</w:t>
      </w:r>
      <w:r w:rsidR="000A2AC6" w:rsidRPr="00441D27">
        <w:t>тся: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наименование работодателя, электронная почта, контактный телефон;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highlight w:val="white"/>
        </w:rPr>
      </w:pPr>
      <w:r w:rsidRPr="00441D27">
        <w:rPr>
          <w:highlight w:val="white"/>
        </w:rPr>
        <w:t>форма собственности и вид экономической деятельности работодателя по ОКВЭД;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lastRenderedPageBreak/>
        <w:t xml:space="preserve">наименование медицинской организации, фактический адрес </w:t>
      </w:r>
      <w:r w:rsidRPr="00441D27">
        <w:br/>
        <w:t>ее местонахождения и код по ОГРН, электронная почта, контактный телефон;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вид медицинского осмотра;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фамилия, имя, отчество (при наличии), дата рождения, пол работника;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наименование структурного подразделения работодателя (при наличии);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наименование должности (профессии) или вида работы;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вредные и (или) опасные производственные факторы, виды работ, </w:t>
      </w:r>
      <w:r w:rsidRPr="00441D27">
        <w:br/>
        <w:t>в соответствии со списком контингента;</w:t>
      </w:r>
    </w:p>
    <w:p w:rsidR="0053707F" w:rsidRPr="00441D27" w:rsidRDefault="006E65A1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номер медицинского страхового полиса обязательного и (или) добровольного медицинского страхования (при оплате обязательных предварительных и (или) периодических медицинских осмотров за счет средств обязательного медицинского страхования)</w:t>
      </w:r>
      <w:r w:rsidR="0053707F" w:rsidRPr="00441D27">
        <w:t>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Направление подписывается уполномоченным представителем работодателя </w:t>
      </w:r>
      <w:r w:rsidRPr="00441D27">
        <w:br/>
        <w:t>с ук</w:t>
      </w:r>
      <w:r w:rsidR="007948C8" w:rsidRPr="00441D27">
        <w:t>азанием его должности, фамилии, инициалов (при наличии)</w:t>
      </w:r>
      <w:r w:rsidRPr="00441D27">
        <w:t>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Направление выдается лицу, по</w:t>
      </w:r>
      <w:r w:rsidR="00302AA1" w:rsidRPr="00441D27">
        <w:t>ступающему на работу под подпись</w:t>
      </w:r>
      <w:r w:rsidRPr="00441D27">
        <w:t xml:space="preserve">. Направление может быть сформировано в электронном виде </w:t>
      </w:r>
      <w:r w:rsidRPr="00441D27">
        <w:br/>
        <w:t xml:space="preserve">с использованием </w:t>
      </w:r>
      <w:r w:rsidR="00CC13AD" w:rsidRPr="00441D27">
        <w:t xml:space="preserve">усиленной </w:t>
      </w:r>
      <w:r w:rsidRPr="00441D27">
        <w:t>электронн</w:t>
      </w:r>
      <w:r w:rsidR="00CC13AD" w:rsidRPr="00441D27">
        <w:t>ой</w:t>
      </w:r>
      <w:r w:rsidRPr="00441D27">
        <w:t xml:space="preserve"> подписей работодателя и лица, поступающего на работу.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Работодатель (его представитель) обязан организовать учет выданных направлений, в том числе в электронном виде.</w:t>
      </w:r>
    </w:p>
    <w:p w:rsidR="00C84AF6" w:rsidRPr="00441D27" w:rsidRDefault="0053707F" w:rsidP="00C84AF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10. </w:t>
      </w:r>
      <w:r w:rsidR="00C84AF6" w:rsidRPr="00441D27">
        <w:t xml:space="preserve">В списке </w:t>
      </w:r>
      <w:r w:rsidR="0066239D" w:rsidRPr="00441D27">
        <w:t>лиц</w:t>
      </w:r>
      <w:r w:rsidR="00C84AF6" w:rsidRPr="00441D27">
        <w:t xml:space="preserve"> указыва</w:t>
      </w:r>
      <w:r w:rsidR="001F6C81" w:rsidRPr="00441D27">
        <w:t>ю</w:t>
      </w:r>
      <w:r w:rsidR="00C84AF6" w:rsidRPr="00441D27">
        <w:t>тся:</w:t>
      </w:r>
    </w:p>
    <w:p w:rsidR="00C84AF6" w:rsidRPr="00441D27" w:rsidRDefault="00C84AF6" w:rsidP="00C84AF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наименование профессии (должности) работника согласно штатному расписанию;</w:t>
      </w:r>
    </w:p>
    <w:p w:rsidR="007302BD" w:rsidRPr="00441D27" w:rsidRDefault="007302BD" w:rsidP="00C84AF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наименование структурного подразделения работодателя (при наличии);</w:t>
      </w:r>
    </w:p>
    <w:p w:rsidR="00C84AF6" w:rsidRPr="00441D27" w:rsidRDefault="00C84AF6" w:rsidP="00C84AF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наименования вредных производственных факторов, работ в соответствии с приложением к Порядку, а также вредных производственных факторов, установленных в результате специальной оценки условий труда</w:t>
      </w:r>
      <w:r w:rsidR="007302BD" w:rsidRPr="00441D27">
        <w:t>.</w:t>
      </w:r>
    </w:p>
    <w:p w:rsidR="0053707F" w:rsidRPr="00441D27" w:rsidRDefault="00C84AF6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11. </w:t>
      </w:r>
      <w:r w:rsidR="0053707F" w:rsidRPr="00441D27">
        <w:t xml:space="preserve">Для прохождения </w:t>
      </w:r>
      <w:r w:rsidR="0053707F" w:rsidRPr="00441D27">
        <w:rPr>
          <w:highlight w:val="white"/>
        </w:rPr>
        <w:t xml:space="preserve">предварительного осмотра </w:t>
      </w:r>
      <w:r w:rsidR="007948C8" w:rsidRPr="00441D27">
        <w:t>лицо, поступающе</w:t>
      </w:r>
      <w:r w:rsidR="00EF7248" w:rsidRPr="00441D27">
        <w:t>е</w:t>
      </w:r>
      <w:r w:rsidR="007E7294" w:rsidRPr="00441D27">
        <w:t>на работу,</w:t>
      </w:r>
      <w:r w:rsidR="0053707F" w:rsidRPr="00441D27">
        <w:rPr>
          <w:highlight w:val="white"/>
        </w:rPr>
        <w:t xml:space="preserve">представляетв медицинскую организацию, в которой проводится предварительный осмотр, </w:t>
      </w:r>
      <w:r w:rsidR="0053707F" w:rsidRPr="00441D27">
        <w:t>следующие документы: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направление;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rPr>
          <w:highlight w:val="white"/>
        </w:rPr>
        <w:t>страховое свидетельство обязательного пенсионного страхования, содержащее страховой номер индивидуального лицевого счета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</w:t>
      </w:r>
      <w:r w:rsidRPr="00441D27">
        <w:t>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паспорт (или иной документ, удостоверяющий личность);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</w:t>
      </w:r>
      <w:r w:rsidRPr="00441D27">
        <w:rPr>
          <w:vertAlign w:val="superscript"/>
        </w:rPr>
        <w:footnoteReference w:id="6"/>
      </w:r>
      <w:r w:rsidRPr="00441D27">
        <w:t>);</w:t>
      </w:r>
    </w:p>
    <w:p w:rsidR="0053707F" w:rsidRPr="00441D27" w:rsidRDefault="007123FA" w:rsidP="007302B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полис обязательного (добровольного) медицинского страхования (при оплате обязательных предварительных и (или) периодических медицинских осмотров за счет средств обязательного медицинского страхования)</w:t>
      </w:r>
      <w:r w:rsidR="007302BD" w:rsidRPr="00441D27">
        <w:t>.</w:t>
      </w:r>
    </w:p>
    <w:p w:rsidR="00F154BB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lastRenderedPageBreak/>
        <w:t>1</w:t>
      </w:r>
      <w:r w:rsidR="00F67ECB" w:rsidRPr="00441D27">
        <w:t>2</w:t>
      </w:r>
      <w:r w:rsidRPr="00441D27">
        <w:t>. </w:t>
      </w:r>
      <w:r w:rsidR="00F154BB" w:rsidRPr="00441D27">
        <w:rPr>
          <w:shd w:val="clear" w:color="auto" w:fill="FFFFFF"/>
        </w:rPr>
        <w:t>При проведении предварительных осмотров обследуемые лица, поступающие на работу</w:t>
      </w:r>
      <w:r w:rsidR="009D3D53" w:rsidRPr="00441D27">
        <w:rPr>
          <w:shd w:val="clear" w:color="auto" w:fill="FFFFFF"/>
        </w:rPr>
        <w:t>,</w:t>
      </w:r>
      <w:r w:rsidR="00F154BB" w:rsidRPr="00441D27">
        <w:rPr>
          <w:shd w:val="clear" w:color="auto" w:fill="FFFFFF"/>
        </w:rPr>
        <w:t xml:space="preserve"> проходят (за исключением осмотров и исследований, результаты которых учтены в соответствии с пунктом 7 настоящего Порядка):</w:t>
      </w:r>
      <w:r w:rsidR="00F154BB" w:rsidRPr="00441D27">
        <w:t> </w:t>
      </w:r>
    </w:p>
    <w:p w:rsidR="00F154BB" w:rsidRPr="00441D27" w:rsidRDefault="00F154BB" w:rsidP="00F67ECB">
      <w:pPr>
        <w:pStyle w:val="ac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441D27">
        <w:rPr>
          <w:sz w:val="28"/>
          <w:szCs w:val="28"/>
        </w:rPr>
        <w:t>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F154BB" w:rsidRPr="00441D27" w:rsidRDefault="00F154BB" w:rsidP="00F67ECB">
      <w:pPr>
        <w:pStyle w:val="ac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441D27">
        <w:rPr>
          <w:sz w:val="28"/>
          <w:szCs w:val="28"/>
        </w:rPr>
        <w:t>следующие исследования: </w:t>
      </w:r>
    </w:p>
    <w:p w:rsidR="00F154BB" w:rsidRPr="00441D27" w:rsidRDefault="00F154BB" w:rsidP="004E6EB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D27">
        <w:rPr>
          <w:sz w:val="28"/>
          <w:szCs w:val="28"/>
        </w:rPr>
        <w:t xml:space="preserve">расчет на основании антропометрии (измерение роста, массы тела, окружности талии) индекса массы тела, </w:t>
      </w:r>
      <w:r w:rsidR="004E6EB5" w:rsidRPr="00441D27">
        <w:rPr>
          <w:sz w:val="28"/>
          <w:szCs w:val="28"/>
        </w:rPr>
        <w:t xml:space="preserve">который проходят граждане </w:t>
      </w:r>
      <w:r w:rsidRPr="00441D27">
        <w:rPr>
          <w:sz w:val="28"/>
          <w:szCs w:val="28"/>
        </w:rPr>
        <w:t xml:space="preserve">в возрасте </w:t>
      </w:r>
      <w:r w:rsidR="004E6EB5" w:rsidRPr="00441D27">
        <w:rPr>
          <w:sz w:val="28"/>
          <w:szCs w:val="28"/>
        </w:rPr>
        <w:br/>
        <w:t xml:space="preserve">от </w:t>
      </w:r>
      <w:r w:rsidRPr="00441D27">
        <w:rPr>
          <w:sz w:val="28"/>
          <w:szCs w:val="28"/>
        </w:rPr>
        <w:t>18 лет и старше;</w:t>
      </w:r>
    </w:p>
    <w:p w:rsidR="00F154BB" w:rsidRPr="00441D27" w:rsidRDefault="00F154BB" w:rsidP="00F67EC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D27">
        <w:rPr>
          <w:sz w:val="28"/>
          <w:szCs w:val="28"/>
        </w:rPr>
        <w:t>общий анализ крови (гемоглобин, цветной показатель, эритроциты, тромбоциты, лейкоциты, лейкоцитарная формула, СОЭ);</w:t>
      </w:r>
    </w:p>
    <w:p w:rsidR="00F154BB" w:rsidRPr="00441D27" w:rsidRDefault="00F154BB" w:rsidP="00F67EC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D27">
        <w:rPr>
          <w:sz w:val="28"/>
          <w:szCs w:val="28"/>
        </w:rPr>
        <w:t>клинический анализ мочи (удельный вес, белок, сахар, микроскопия осадка);</w:t>
      </w:r>
    </w:p>
    <w:p w:rsidR="00F154BB" w:rsidRPr="00441D27" w:rsidRDefault="00F154BB" w:rsidP="00F67EC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D27">
        <w:rPr>
          <w:sz w:val="28"/>
          <w:szCs w:val="28"/>
        </w:rPr>
        <w:t>электрокардиография в покое</w:t>
      </w:r>
      <w:r w:rsidR="004E6EB5" w:rsidRPr="00441D27">
        <w:rPr>
          <w:sz w:val="28"/>
          <w:szCs w:val="28"/>
        </w:rPr>
        <w:t xml:space="preserve">,которую проходят граждане в возрасте </w:t>
      </w:r>
      <w:r w:rsidR="004E6EB5" w:rsidRPr="00441D27">
        <w:rPr>
          <w:sz w:val="28"/>
          <w:szCs w:val="28"/>
        </w:rPr>
        <w:br/>
        <w:t>от 18 лет и старше</w:t>
      </w:r>
      <w:r w:rsidRPr="00441D27">
        <w:rPr>
          <w:sz w:val="28"/>
          <w:szCs w:val="28"/>
        </w:rPr>
        <w:t>;</w:t>
      </w:r>
    </w:p>
    <w:p w:rsidR="00F154BB" w:rsidRPr="00441D27" w:rsidRDefault="00F154BB" w:rsidP="004E6EB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D27">
        <w:rPr>
          <w:sz w:val="28"/>
          <w:szCs w:val="28"/>
        </w:rPr>
        <w:t xml:space="preserve">измерение артериального давления на периферических артериях, </w:t>
      </w:r>
      <w:r w:rsidR="004E6EB5" w:rsidRPr="00441D27">
        <w:rPr>
          <w:sz w:val="28"/>
          <w:szCs w:val="28"/>
        </w:rPr>
        <w:t>которое проходят граждане в возрасте от 18 лет и старше</w:t>
      </w:r>
      <w:r w:rsidRPr="00441D27">
        <w:rPr>
          <w:sz w:val="28"/>
          <w:szCs w:val="28"/>
        </w:rPr>
        <w:t>;</w:t>
      </w:r>
    </w:p>
    <w:p w:rsidR="00F154BB" w:rsidRPr="00441D27" w:rsidRDefault="00F154BB" w:rsidP="00F67EC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D27">
        <w:rPr>
          <w:sz w:val="28"/>
          <w:szCs w:val="28"/>
        </w:rPr>
        <w:t>определение уровня общего холестерина в крови (допускается использование экспресс-метода)</w:t>
      </w:r>
      <w:r w:rsidR="004E6EB5" w:rsidRPr="00441D27">
        <w:rPr>
          <w:sz w:val="28"/>
          <w:szCs w:val="28"/>
        </w:rPr>
        <w:t>,которое проходят граждане в возрасте от 18 лет и старше</w:t>
      </w:r>
      <w:r w:rsidRPr="00441D27">
        <w:rPr>
          <w:sz w:val="28"/>
          <w:szCs w:val="28"/>
        </w:rPr>
        <w:t>;</w:t>
      </w:r>
    </w:p>
    <w:p w:rsidR="00F154BB" w:rsidRPr="00441D27" w:rsidRDefault="00F154BB" w:rsidP="00F67EC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D27">
        <w:rPr>
          <w:sz w:val="28"/>
          <w:szCs w:val="28"/>
        </w:rPr>
        <w:t>исследование уровня глюкозы в крови натощак (допускается использование экспресс-метода)</w:t>
      </w:r>
      <w:r w:rsidR="004E6EB5" w:rsidRPr="00441D27">
        <w:rPr>
          <w:sz w:val="28"/>
          <w:szCs w:val="28"/>
        </w:rPr>
        <w:t>,которое проходят граждане в возрасте от 18 лет и старше</w:t>
      </w:r>
      <w:r w:rsidRPr="00441D27">
        <w:rPr>
          <w:sz w:val="28"/>
          <w:szCs w:val="28"/>
        </w:rPr>
        <w:t>;</w:t>
      </w:r>
    </w:p>
    <w:p w:rsidR="00F154BB" w:rsidRPr="00441D27" w:rsidRDefault="00F154BB" w:rsidP="00F67EC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D27">
        <w:rPr>
          <w:sz w:val="28"/>
          <w:szCs w:val="28"/>
        </w:rPr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</w:t>
      </w:r>
    </w:p>
    <w:p w:rsidR="00F154BB" w:rsidRPr="00441D27" w:rsidRDefault="00F154BB" w:rsidP="00F67EC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D27">
        <w:rPr>
          <w:sz w:val="28"/>
          <w:szCs w:val="28"/>
        </w:rPr>
        <w:t>вне зависимости от показателей шкалы;</w:t>
      </w:r>
    </w:p>
    <w:p w:rsidR="00F154BB" w:rsidRPr="00441D27" w:rsidRDefault="00F154BB" w:rsidP="00F67EC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D27">
        <w:rPr>
          <w:sz w:val="28"/>
          <w:szCs w:val="28"/>
        </w:rPr>
        <w:t>определение абсолютного сердечно-сосудистого риска - у граждан в возрасте старше 40 лет;</w:t>
      </w:r>
    </w:p>
    <w:p w:rsidR="00F154BB" w:rsidRPr="00441D27" w:rsidRDefault="00F154BB" w:rsidP="00F67EC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D27">
        <w:rPr>
          <w:sz w:val="28"/>
          <w:szCs w:val="28"/>
        </w:rP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F154BB" w:rsidRPr="00441D27" w:rsidRDefault="00F154BB" w:rsidP="00F67EC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D27">
        <w:rPr>
          <w:sz w:val="28"/>
          <w:szCs w:val="28"/>
        </w:rPr>
        <w:t>измерение внутриглазного давления при прохождении п</w:t>
      </w:r>
      <w:r w:rsidR="009D3D53" w:rsidRPr="00441D27">
        <w:rPr>
          <w:sz w:val="28"/>
          <w:szCs w:val="28"/>
        </w:rPr>
        <w:t>редварительного</w:t>
      </w:r>
      <w:r w:rsidRPr="00441D27">
        <w:rPr>
          <w:sz w:val="28"/>
          <w:szCs w:val="28"/>
        </w:rPr>
        <w:t xml:space="preserve"> осмотра, </w:t>
      </w:r>
      <w:r w:rsidR="004E6EB5" w:rsidRPr="00441D27">
        <w:rPr>
          <w:sz w:val="28"/>
          <w:szCs w:val="28"/>
        </w:rPr>
        <w:t xml:space="preserve">выполняется у граждан в возрасте </w:t>
      </w:r>
      <w:r w:rsidRPr="00441D27">
        <w:rPr>
          <w:sz w:val="28"/>
          <w:szCs w:val="28"/>
        </w:rPr>
        <w:t>с 40 лет</w:t>
      </w:r>
      <w:r w:rsidR="004E6EB5" w:rsidRPr="00441D27">
        <w:rPr>
          <w:sz w:val="28"/>
          <w:szCs w:val="28"/>
        </w:rPr>
        <w:t xml:space="preserve"> и старше</w:t>
      </w:r>
      <w:r w:rsidRPr="00441D27">
        <w:rPr>
          <w:sz w:val="28"/>
          <w:szCs w:val="28"/>
        </w:rPr>
        <w:t>.</w:t>
      </w:r>
    </w:p>
    <w:p w:rsidR="00F154BB" w:rsidRPr="00441D27" w:rsidRDefault="00F154BB" w:rsidP="00F67ECB">
      <w:pPr>
        <w:pStyle w:val="ac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441D27">
        <w:rPr>
          <w:sz w:val="28"/>
          <w:szCs w:val="28"/>
          <w:shd w:val="clear" w:color="auto" w:fill="FFFFFF"/>
        </w:rPr>
        <w:t>осмотр врача-терапевта, врача-невролога, врача-психиатра и врача-нарколога;</w:t>
      </w:r>
    </w:p>
    <w:p w:rsidR="00F154BB" w:rsidRPr="00441D27" w:rsidRDefault="00F154BB" w:rsidP="00F67ECB">
      <w:pPr>
        <w:pStyle w:val="ac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441D27">
        <w:rPr>
          <w:sz w:val="28"/>
          <w:szCs w:val="28"/>
        </w:rPr>
        <w:lastRenderedPageBreak/>
        <w:t>женщин</w:t>
      </w:r>
      <w:r w:rsidR="009D3D53" w:rsidRPr="00441D27">
        <w:rPr>
          <w:sz w:val="28"/>
          <w:szCs w:val="28"/>
        </w:rPr>
        <w:t>ы</w:t>
      </w:r>
      <w:r w:rsidRPr="00441D27">
        <w:rPr>
          <w:sz w:val="28"/>
          <w:szCs w:val="28"/>
        </w:rPr>
        <w:t xml:space="preserve"> - осмотр врачом - акушером-гинекологом с проведением бактериологического (на флору) и цитологического (на атипичные клетки) исследования, </w:t>
      </w:r>
      <w:r w:rsidRPr="00441D27">
        <w:rPr>
          <w:sz w:val="28"/>
          <w:szCs w:val="28"/>
          <w:shd w:val="clear" w:color="auto" w:fill="FFFFFF"/>
        </w:rPr>
        <w:t>ультразвуковое исследование</w:t>
      </w:r>
      <w:r w:rsidRPr="00441D27">
        <w:rPr>
          <w:sz w:val="28"/>
          <w:szCs w:val="28"/>
        </w:rPr>
        <w:t xml:space="preserve"> органов малого таза; </w:t>
      </w:r>
    </w:p>
    <w:p w:rsidR="00F154BB" w:rsidRPr="00441D27" w:rsidRDefault="00F154BB" w:rsidP="00F67EC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D27">
        <w:rPr>
          <w:sz w:val="28"/>
          <w:szCs w:val="28"/>
        </w:rPr>
        <w:t>женщин</w:t>
      </w:r>
      <w:r w:rsidR="009D3D53" w:rsidRPr="00441D27">
        <w:rPr>
          <w:sz w:val="28"/>
          <w:szCs w:val="28"/>
        </w:rPr>
        <w:t>ы</w:t>
      </w:r>
      <w:r w:rsidRPr="00441D27">
        <w:rPr>
          <w:sz w:val="28"/>
          <w:szCs w:val="28"/>
        </w:rPr>
        <w:t xml:space="preserve"> в </w:t>
      </w:r>
      <w:r w:rsidR="009D3D53" w:rsidRPr="00441D27">
        <w:rPr>
          <w:sz w:val="28"/>
          <w:szCs w:val="28"/>
        </w:rPr>
        <w:t xml:space="preserve">возрасте старше 40 лет </w:t>
      </w:r>
      <w:r w:rsidRPr="00441D27">
        <w:rPr>
          <w:sz w:val="28"/>
          <w:szCs w:val="28"/>
        </w:rPr>
        <w:t>- маммографи</w:t>
      </w:r>
      <w:r w:rsidR="009D3D53" w:rsidRPr="00441D27">
        <w:rPr>
          <w:sz w:val="28"/>
          <w:szCs w:val="28"/>
        </w:rPr>
        <w:t>ю</w:t>
      </w:r>
      <w:r w:rsidRPr="00441D27">
        <w:rPr>
          <w:sz w:val="28"/>
          <w:szCs w:val="28"/>
        </w:rPr>
        <w:t xml:space="preserve">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0A2AC6" w:rsidRPr="00441D27" w:rsidRDefault="000A2AC6" w:rsidP="000A2AC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D27">
        <w:rPr>
          <w:sz w:val="28"/>
          <w:szCs w:val="28"/>
        </w:rPr>
        <w:t>Иные исследования и осмотры врачей-специалистов проводятся в случаях, установленных приложением к настоящему Порядку.</w:t>
      </w:r>
    </w:p>
    <w:p w:rsidR="001F6C81" w:rsidRPr="00441D27" w:rsidRDefault="00692588" w:rsidP="000A2AC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D27">
        <w:rPr>
          <w:sz w:val="28"/>
          <w:szCs w:val="28"/>
        </w:rPr>
        <w:t xml:space="preserve">При проведении предварительного осмотра лиц, контактирующих </w:t>
      </w:r>
      <w:r w:rsidRPr="00441D27">
        <w:rPr>
          <w:sz w:val="28"/>
          <w:szCs w:val="28"/>
        </w:rPr>
        <w:br/>
        <w:t>с веществами, отмеченн</w:t>
      </w:r>
      <w:r w:rsidR="001F6C81" w:rsidRPr="00441D27">
        <w:rPr>
          <w:sz w:val="28"/>
          <w:szCs w:val="28"/>
        </w:rPr>
        <w:t xml:space="preserve">ымив приложении к настоящему Порядку </w:t>
      </w:r>
      <w:r w:rsidRPr="00441D27">
        <w:rPr>
          <w:sz w:val="28"/>
          <w:szCs w:val="28"/>
        </w:rPr>
        <w:t xml:space="preserve">знаками «А», «К», «Ф», «Р»к обязательному объему обследования дополнительно привлекаются необходимые для проведения осмотра врачи-специалисты: </w:t>
      </w:r>
      <w:r w:rsidR="001F6C81" w:rsidRPr="00441D27">
        <w:rPr>
          <w:sz w:val="28"/>
          <w:szCs w:val="28"/>
        </w:rPr>
        <w:t xml:space="preserve">для </w:t>
      </w:r>
      <w:r w:rsidRPr="00441D27">
        <w:rPr>
          <w:sz w:val="28"/>
          <w:szCs w:val="28"/>
        </w:rPr>
        <w:t xml:space="preserve">«А», «К» - врач-дерматовенеролог, врач-оториноларинголог; </w:t>
      </w:r>
      <w:r w:rsidR="001F6C81" w:rsidRPr="00441D27">
        <w:rPr>
          <w:sz w:val="28"/>
          <w:szCs w:val="28"/>
        </w:rPr>
        <w:t>для «Р» - врач-хирург.</w:t>
      </w:r>
    </w:p>
    <w:p w:rsidR="00692588" w:rsidRPr="00441D27" w:rsidRDefault="001F6C81" w:rsidP="000A2AC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D27">
        <w:rPr>
          <w:sz w:val="28"/>
          <w:szCs w:val="28"/>
        </w:rPr>
        <w:t xml:space="preserve">Для </w:t>
      </w:r>
      <w:r w:rsidR="00692588" w:rsidRPr="00441D27">
        <w:rPr>
          <w:sz w:val="28"/>
          <w:szCs w:val="28"/>
        </w:rPr>
        <w:t>«К», «Ф» - проводится цифровая рентгенография лёгких в двух проекциях.</w:t>
      </w:r>
    </w:p>
    <w:p w:rsidR="000A2AC6" w:rsidRPr="00441D27" w:rsidRDefault="000A2AC6" w:rsidP="000A2AC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D27">
        <w:rPr>
          <w:sz w:val="28"/>
          <w:szCs w:val="28"/>
        </w:rPr>
        <w:t>Работодатель вправе организовать</w:t>
      </w:r>
      <w:r w:rsidR="004E6EB5" w:rsidRPr="00441D27">
        <w:rPr>
          <w:sz w:val="28"/>
          <w:szCs w:val="28"/>
        </w:rPr>
        <w:t xml:space="preserve">лицам, поступающим на работу </w:t>
      </w:r>
      <w:r w:rsidRPr="00441D27">
        <w:rPr>
          <w:sz w:val="28"/>
          <w:szCs w:val="28"/>
        </w:rPr>
        <w:t>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осмотра.</w:t>
      </w:r>
    </w:p>
    <w:p w:rsidR="000A2AC6" w:rsidRPr="00441D27" w:rsidRDefault="000A2AC6" w:rsidP="000A2AC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D27">
        <w:rPr>
          <w:sz w:val="28"/>
          <w:szCs w:val="28"/>
        </w:rPr>
        <w:t xml:space="preserve">При этом стоимость услуг, оказываемых при проведении диспансеризации (первого этапа) и (или) ежегодного профилактического медицинского осмотра </w:t>
      </w:r>
      <w:r w:rsidRPr="00441D27">
        <w:rPr>
          <w:sz w:val="28"/>
          <w:szCs w:val="28"/>
        </w:rPr>
        <w:br/>
        <w:t xml:space="preserve">и оплачиваемых за счет средств обязательного медицинского страхования, </w:t>
      </w:r>
      <w:r w:rsidRPr="00441D27">
        <w:rPr>
          <w:sz w:val="28"/>
          <w:szCs w:val="28"/>
        </w:rPr>
        <w:br/>
        <w:t>не учитывается в оплате по договору, заключенному с работодателем на проведение предварительного осмотра.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1</w:t>
      </w:r>
      <w:r w:rsidR="00F67ECB" w:rsidRPr="00441D27">
        <w:t>3</w:t>
      </w:r>
      <w:r w:rsidRPr="00441D27">
        <w:t xml:space="preserve">. На </w:t>
      </w:r>
      <w:r w:rsidR="007948C8" w:rsidRPr="00441D27">
        <w:t>лиц</w:t>
      </w:r>
      <w:r w:rsidR="00EF7248" w:rsidRPr="00441D27">
        <w:t>о</w:t>
      </w:r>
      <w:r w:rsidR="007948C8" w:rsidRPr="00441D27">
        <w:t>, поступающе</w:t>
      </w:r>
      <w:r w:rsidR="00EF7248" w:rsidRPr="00441D27">
        <w:t>е</w:t>
      </w:r>
      <w:r w:rsidR="007948C8" w:rsidRPr="00441D27">
        <w:t xml:space="preserve"> на работу</w:t>
      </w:r>
      <w:r w:rsidRPr="00441D27">
        <w:t>, проходяще</w:t>
      </w:r>
      <w:r w:rsidR="005D49D8" w:rsidRPr="00441D27">
        <w:t xml:space="preserve">е </w:t>
      </w:r>
      <w:r w:rsidRPr="00441D27">
        <w:t xml:space="preserve">предварительный осмотр, </w:t>
      </w:r>
      <w:r w:rsidR="00EF7248" w:rsidRPr="00441D27">
        <w:br/>
      </w:r>
      <w:r w:rsidRPr="00441D27">
        <w:t xml:space="preserve">в медицинской организации оформляется медицинская карта, в которую вносятся заключения врачей-специалистов, </w:t>
      </w:r>
      <w:r w:rsidRPr="00441D27">
        <w:rPr>
          <w:spacing w:val="-3"/>
        </w:rPr>
        <w:t xml:space="preserve">результаты </w:t>
      </w:r>
      <w:r w:rsidRPr="00441D27">
        <w:t xml:space="preserve">лабораторных и иных исследований, заключение по </w:t>
      </w:r>
      <w:r w:rsidRPr="00441D27">
        <w:rPr>
          <w:spacing w:val="-3"/>
        </w:rPr>
        <w:t xml:space="preserve">результатам </w:t>
      </w:r>
      <w:r w:rsidRPr="00441D27">
        <w:t xml:space="preserve">предварительного осмотра, ведение которой </w:t>
      </w:r>
      <w:r w:rsidR="00256ED6" w:rsidRPr="00441D27">
        <w:t xml:space="preserve">может осуществляться </w:t>
      </w:r>
      <w:r w:rsidRPr="00441D27">
        <w:t>в</w:t>
      </w:r>
      <w:r w:rsidR="00256ED6" w:rsidRPr="00441D27">
        <w:t xml:space="preserve"> форме электронн</w:t>
      </w:r>
      <w:r w:rsidR="005D49D8" w:rsidRPr="00441D27">
        <w:t>ых</w:t>
      </w:r>
      <w:r w:rsidR="00256ED6" w:rsidRPr="00441D27">
        <w:t xml:space="preserve"> документ</w:t>
      </w:r>
      <w:r w:rsidR="005D49D8" w:rsidRPr="00441D27">
        <w:t>ов</w:t>
      </w:r>
      <w:r w:rsidR="00256ED6" w:rsidRPr="00441D27">
        <w:t>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1</w:t>
      </w:r>
      <w:r w:rsidR="00F67ECB" w:rsidRPr="00441D27">
        <w:t>4</w:t>
      </w:r>
      <w:r w:rsidRPr="00441D27">
        <w:t>.</w:t>
      </w:r>
      <w:r w:rsidR="00105591" w:rsidRPr="00441D27">
        <w:t> </w:t>
      </w:r>
      <w:r w:rsidRPr="00441D27">
        <w:t>Предварительный осмотр является завершенным в</w:t>
      </w:r>
      <w:r w:rsidR="00A86544" w:rsidRPr="00441D27">
        <w:t xml:space="preserve"> случае наличия заключений </w:t>
      </w:r>
      <w:r w:rsidRPr="00441D27">
        <w:t>врачей</w:t>
      </w:r>
      <w:r w:rsidR="008C6B92" w:rsidRPr="00441D27">
        <w:t>-</w:t>
      </w:r>
      <w:r w:rsidRPr="00441D27">
        <w:t>специалистов и результатовлабораторных и функциональных исследований в объеме,</w:t>
      </w:r>
      <w:r w:rsidR="00EC4909" w:rsidRPr="00441D27">
        <w:t xml:space="preserve">в том числе в форме электронных документов, </w:t>
      </w:r>
      <w:r w:rsidR="00256ED6" w:rsidRPr="00441D27">
        <w:t>установленно</w:t>
      </w:r>
      <w:r w:rsidRPr="00441D27">
        <w:t xml:space="preserve">м договором между медицинской организацией и работодателем, </w:t>
      </w:r>
      <w:r w:rsidR="00256ED6" w:rsidRPr="00441D27">
        <w:t>в соответствии с</w:t>
      </w:r>
      <w:r w:rsidRPr="00441D27">
        <w:t xml:space="preserve"> приложением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В случаях затруднения в оценке результатов осмотра лицу, поступающему </w:t>
      </w:r>
      <w:r w:rsidR="00105591" w:rsidRPr="00441D27">
        <w:br/>
      </w:r>
      <w:r w:rsidRPr="00441D27">
        <w:t>на работу</w:t>
      </w:r>
      <w:r w:rsidR="00EF7248" w:rsidRPr="00441D27">
        <w:t>,</w:t>
      </w:r>
      <w:r w:rsidRPr="00441D27">
        <w:t xml:space="preserve"> в связи с имеющимся у него заболеванием выдается справка </w:t>
      </w:r>
      <w:r w:rsidR="00105591" w:rsidRPr="00441D27">
        <w:br/>
      </w:r>
      <w:r w:rsidRPr="00441D27">
        <w:t>о необходимости дополнительного медицинского обследования. Работодателю направляется информацияовыдачетакойсправки,алицо, поступающее на работу</w:t>
      </w:r>
      <w:r w:rsidR="00EF7248" w:rsidRPr="00441D27">
        <w:t>,</w:t>
      </w:r>
      <w:r w:rsidRPr="00441D27">
        <w:t xml:space="preserve"> считается не прошедшим </w:t>
      </w:r>
      <w:r w:rsidR="00256ED6" w:rsidRPr="00441D27">
        <w:t xml:space="preserve">предварительный </w:t>
      </w:r>
      <w:r w:rsidRPr="00441D27">
        <w:t xml:space="preserve">осмотр с учетом выявленных </w:t>
      </w:r>
      <w:r w:rsidR="005C6EEA" w:rsidRPr="00441D27">
        <w:t>заболеваний (состояний) и медицинск</w:t>
      </w:r>
      <w:r w:rsidR="00B369BF" w:rsidRPr="00441D27">
        <w:t xml:space="preserve">их противопоказаний к </w:t>
      </w:r>
      <w:r w:rsidR="00E35393" w:rsidRPr="00441D27">
        <w:t xml:space="preserve">осуществлению </w:t>
      </w:r>
      <w:r w:rsidR="00EA4A82" w:rsidRPr="00441D27">
        <w:t xml:space="preserve">отдельных видов </w:t>
      </w:r>
      <w:r w:rsidRPr="00441D27">
        <w:t>работ. Проведение экспертизы профессиональной пригодности проводится в таких случаях лицом, поступающим на работу</w:t>
      </w:r>
      <w:r w:rsidR="00C328B6" w:rsidRPr="00441D27">
        <w:t>,</w:t>
      </w:r>
      <w:r w:rsidRPr="00441D27">
        <w:t xml:space="preserve"> самостоятельно в </w:t>
      </w:r>
      <w:r w:rsidRPr="00441D27">
        <w:lastRenderedPageBreak/>
        <w:t xml:space="preserve">рамках программы </w:t>
      </w:r>
      <w:r w:rsidR="00EF7248" w:rsidRPr="00441D27">
        <w:t>г</w:t>
      </w:r>
      <w:r w:rsidRPr="00441D27">
        <w:t xml:space="preserve">осударственной гарантии бесплатного оказания </w:t>
      </w:r>
      <w:r w:rsidRPr="00441D27">
        <w:rPr>
          <w:spacing w:val="-3"/>
        </w:rPr>
        <w:t xml:space="preserve">гражданам </w:t>
      </w:r>
      <w:r w:rsidRPr="00441D27">
        <w:t>медицинскойпомощи</w:t>
      </w:r>
      <w:r w:rsidR="007A36F1" w:rsidRPr="00441D27">
        <w:rPr>
          <w:rStyle w:val="a5"/>
        </w:rPr>
        <w:footnoteReference w:id="7"/>
      </w:r>
      <w:r w:rsidRPr="00441D27">
        <w:t>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1</w:t>
      </w:r>
      <w:r w:rsidR="00F67ECB" w:rsidRPr="00441D27">
        <w:t>5</w:t>
      </w:r>
      <w:r w:rsidRPr="00441D27">
        <w:t xml:space="preserve">. По окончании прохождения работником предварительного осмотра медицинской организацией </w:t>
      </w:r>
      <w:r w:rsidR="00290B45" w:rsidRPr="00441D27">
        <w:t>не позднее 5 рабочих дней</w:t>
      </w:r>
      <w:r w:rsidRPr="00441D27">
        <w:t>оформля</w:t>
      </w:r>
      <w:r w:rsidR="005C6EEA" w:rsidRPr="00441D27">
        <w:t>е</w:t>
      </w:r>
      <w:r w:rsidRPr="00441D27">
        <w:t xml:space="preserve">тся заключение </w:t>
      </w:r>
      <w:r w:rsidR="00290B45" w:rsidRPr="00441D27">
        <w:br/>
      </w:r>
      <w:r w:rsidRPr="00441D27">
        <w:t xml:space="preserve">по его результатам(далее - Заключение). 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1</w:t>
      </w:r>
      <w:r w:rsidR="00F67ECB" w:rsidRPr="00441D27">
        <w:t>6</w:t>
      </w:r>
      <w:r w:rsidRPr="00441D27">
        <w:t>. В Заключении указыва</w:t>
      </w:r>
      <w:r w:rsidR="001F6C81" w:rsidRPr="00441D27">
        <w:t>ю</w:t>
      </w:r>
      <w:r w:rsidRPr="00441D27">
        <w:t>тся: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дата выдачи Заключения;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фамилия, имя, отчество (при наличии), дата рождения, пол </w:t>
      </w:r>
      <w:r w:rsidR="007948C8" w:rsidRPr="00441D27">
        <w:t>лица, поступающего на работу</w:t>
      </w:r>
      <w:r w:rsidRPr="00441D27">
        <w:t>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наименование работодателя;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наименование структурного подразделения работодателя (при наличии), должности (профессии) или вида работы;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наименование вредных и (или) опасных производственных факторов, видов работ;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rPr>
          <w:highlight w:val="white"/>
        </w:rPr>
        <w:t xml:space="preserve">результаты </w:t>
      </w:r>
      <w:r w:rsidR="00417C2E" w:rsidRPr="00441D27">
        <w:rPr>
          <w:highlight w:val="white"/>
        </w:rPr>
        <w:t xml:space="preserve">предварительного </w:t>
      </w:r>
      <w:r w:rsidRPr="00441D27">
        <w:rPr>
          <w:highlight w:val="white"/>
        </w:rPr>
        <w:t xml:space="preserve">осмотра: медицинские противопоказания </w:t>
      </w:r>
      <w:r w:rsidR="00105591" w:rsidRPr="00441D27">
        <w:rPr>
          <w:highlight w:val="white"/>
        </w:rPr>
        <w:br/>
      </w:r>
      <w:r w:rsidRPr="00441D27">
        <w:rPr>
          <w:highlight w:val="white"/>
        </w:rPr>
        <w:t xml:space="preserve">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</w:t>
      </w:r>
      <w:r w:rsidRPr="00441D27">
        <w:t xml:space="preserve">группа здоровья </w:t>
      </w:r>
      <w:r w:rsidR="007948C8" w:rsidRPr="00441D27">
        <w:t>лица, поступающего на работу</w:t>
      </w:r>
      <w:r w:rsidRPr="00441D27">
        <w:t xml:space="preserve">. 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Заключение подписывается председателем врачебной комиссии с указанием его фамилии и инициалов</w:t>
      </w:r>
      <w:r w:rsidR="007948C8" w:rsidRPr="00441D27">
        <w:t>,</w:t>
      </w:r>
      <w:r w:rsidRPr="00441D27">
        <w:t xml:space="preserve"> и заверяется печатью (при наличии) медицинской организации, проводившей медицинский осмотр. </w:t>
      </w:r>
    </w:p>
    <w:p w:rsidR="00EC4909" w:rsidRPr="00441D27" w:rsidRDefault="001F6C81" w:rsidP="00F67ECB">
      <w:pPr>
        <w:autoSpaceDE w:val="0"/>
        <w:autoSpaceDN w:val="0"/>
        <w:adjustRightInd w:val="0"/>
        <w:ind w:firstLine="709"/>
        <w:jc w:val="both"/>
      </w:pPr>
      <w:r w:rsidRPr="00441D27">
        <w:t xml:space="preserve">Допускается </w:t>
      </w:r>
      <w:r w:rsidR="00DE3701" w:rsidRPr="00441D27">
        <w:t>формирование</w:t>
      </w:r>
      <w:r w:rsidRPr="00441D27">
        <w:t xml:space="preserve"> заключения в форме электронн</w:t>
      </w:r>
      <w:r w:rsidR="00EC4909" w:rsidRPr="00441D27">
        <w:t>ых документов в установленном порядке</w:t>
      </w:r>
      <w:r w:rsidR="00EC4909" w:rsidRPr="00441D27">
        <w:rPr>
          <w:rStyle w:val="a5"/>
        </w:rPr>
        <w:footnoteReference w:id="8"/>
      </w:r>
      <w:r w:rsidR="00EC4909" w:rsidRPr="00441D27">
        <w:t>.</w:t>
      </w:r>
    </w:p>
    <w:p w:rsidR="001A5B3C" w:rsidRPr="00441D27" w:rsidRDefault="0053707F" w:rsidP="00F67ECB">
      <w:pPr>
        <w:autoSpaceDE w:val="0"/>
        <w:autoSpaceDN w:val="0"/>
        <w:adjustRightInd w:val="0"/>
        <w:ind w:firstLine="709"/>
        <w:jc w:val="both"/>
      </w:pPr>
      <w:r w:rsidRPr="00441D27">
        <w:t>1</w:t>
      </w:r>
      <w:r w:rsidR="00F67ECB" w:rsidRPr="00441D27">
        <w:t>7</w:t>
      </w:r>
      <w:r w:rsidRPr="00441D27">
        <w:t xml:space="preserve">. Заключение составляется в </w:t>
      </w:r>
      <w:r w:rsidR="00E20320" w:rsidRPr="00441D27">
        <w:t>трех</w:t>
      </w:r>
      <w:r w:rsidRPr="00441D27">
        <w:t xml:space="preserve"> экземплярах, один экземпляр которого не позднее 5 рабочих дней выдается </w:t>
      </w:r>
      <w:r w:rsidR="007948C8" w:rsidRPr="00441D27">
        <w:t>лицу, поступающему на работу</w:t>
      </w:r>
      <w:r w:rsidRPr="00441D27">
        <w:t xml:space="preserve">, второй экземпляр Заключения приобщается к медицинской карте, оформляемой </w:t>
      </w:r>
      <w:r w:rsidR="007948C8" w:rsidRPr="00441D27">
        <w:br/>
      </w:r>
      <w:r w:rsidRPr="00441D27">
        <w:t>в медицинской организации, в которой проводился предварительный осмотр, третий - направляется работодателю</w:t>
      </w:r>
      <w:r w:rsidR="001A5B3C" w:rsidRPr="00441D27">
        <w:t xml:space="preserve">. </w:t>
      </w:r>
    </w:p>
    <w:p w:rsidR="00590E91" w:rsidRPr="00441D27" w:rsidRDefault="00590E91" w:rsidP="00F67ECB">
      <w:pPr>
        <w:autoSpaceDE w:val="0"/>
        <w:autoSpaceDN w:val="0"/>
        <w:adjustRightInd w:val="0"/>
        <w:ind w:firstLine="709"/>
        <w:jc w:val="both"/>
      </w:pPr>
      <w:r w:rsidRPr="00441D27"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при проведении предварительных осмотров,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предварительного осмотра, включая сведения о медицинской документации, сформированной в форме электронных документов (заключение), представляется в единую государственную информационную систему в сфере здравоохранения в течение одного рабочего дня со дня формирования медицинского документа, в том числе с целью предоставления гражданам услуг в сфере здравоохранения в электронной форме посредством </w:t>
      </w:r>
      <w:r w:rsidRPr="00441D27">
        <w:lastRenderedPageBreak/>
        <w:t xml:space="preserve">использования федеральной государственной информационной системы «Единый портал государственных и муниципальных услуг (функций)». </w:t>
      </w:r>
    </w:p>
    <w:p w:rsidR="00B17562" w:rsidRPr="00441D27" w:rsidRDefault="00B17562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</w:rPr>
      </w:pPr>
      <w:r w:rsidRPr="00441D27">
        <w:rPr>
          <w:b/>
        </w:rPr>
        <w:t>III. Порядок проведения периодических осмотров</w:t>
      </w:r>
    </w:p>
    <w:p w:rsidR="007948C8" w:rsidRPr="00441D27" w:rsidRDefault="007948C8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</w:rPr>
      </w:pPr>
    </w:p>
    <w:p w:rsidR="0053707F" w:rsidRPr="00441D27" w:rsidRDefault="0053707F" w:rsidP="00F67ECB">
      <w:pPr>
        <w:ind w:firstLine="709"/>
        <w:jc w:val="both"/>
      </w:pPr>
      <w:r w:rsidRPr="00441D27">
        <w:t>1</w:t>
      </w:r>
      <w:r w:rsidR="00F67ECB" w:rsidRPr="00441D27">
        <w:t>8</w:t>
      </w:r>
      <w:r w:rsidRPr="00441D27">
        <w:t xml:space="preserve">. Частота проведения периодических медицинских осмотров определяется типами вредных и (или) опасных производственных факторов, воздействующих </w:t>
      </w:r>
      <w:r w:rsidR="00796B3E" w:rsidRPr="00441D27">
        <w:br/>
      </w:r>
      <w:r w:rsidRPr="00441D27">
        <w:t xml:space="preserve">на работника, или видами выполняемых работ. Периодические осмотры проводятся не реже чем в сроки, предусмотренные приложением к настоящему Порядку. </w:t>
      </w:r>
    </w:p>
    <w:p w:rsidR="0053707F" w:rsidRPr="00441D27" w:rsidRDefault="0053707F" w:rsidP="00F67ECB">
      <w:pPr>
        <w:ind w:firstLine="709"/>
        <w:jc w:val="both"/>
      </w:pPr>
      <w:r w:rsidRPr="00441D27">
        <w:t>В случае введения в соответствии с Федеральным законом от 21 декабря 1994 г. № 68-ФЗ «О защите населения и территорий от чрезвычайных ситуаций природного и техногенного характера» режима повышенной готовности или режима чрезвычайной ситуации проведение периодических осмотров, указанных в приложении к настоящему Порядку, за исключением пунктов 23-27, а также случаев, когда условия труда отнесены к подклассам 3.3 и 3.4 в соответствии с Федеральным законом от 28 декабря 2013 г. № 426-ФЗ «О специальной оценке условий труда», по решению работодателя может быть отложено, но не более чем на 6 месяцев.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Работники в возрасте до 21 года, занятые на работах с вредными и (или) опасными условиями труда</w:t>
      </w:r>
      <w:r w:rsidR="00F45D40" w:rsidRPr="00441D27">
        <w:t>,</w:t>
      </w:r>
      <w:r w:rsidRPr="00441D27">
        <w:t xml:space="preserve"> проходят периодические осмотры ежегодно.</w:t>
      </w:r>
    </w:p>
    <w:p w:rsidR="0053707F" w:rsidRPr="00441D27" w:rsidRDefault="0053707F" w:rsidP="00F67ECB">
      <w:pPr>
        <w:ind w:firstLine="709"/>
        <w:jc w:val="both"/>
      </w:pPr>
      <w:r w:rsidRPr="00441D27">
        <w:t>1</w:t>
      </w:r>
      <w:r w:rsidR="00F67ECB" w:rsidRPr="00441D27">
        <w:t>9</w:t>
      </w:r>
      <w:r w:rsidRPr="00441D27">
        <w:t xml:space="preserve">. Внеочередные медицинские осмотры (обследования) проводятся </w:t>
      </w:r>
      <w:r w:rsidR="00796B3E" w:rsidRPr="00441D27">
        <w:br/>
      </w:r>
      <w:r w:rsidRPr="00441D27">
        <w:t>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и/илипосле</w:t>
      </w:r>
      <w:r w:rsidR="00AF5999" w:rsidRPr="00441D27">
        <w:t xml:space="preserve"> периода</w:t>
      </w:r>
      <w:r w:rsidRPr="00441D27">
        <w:rPr>
          <w:spacing w:val="-1"/>
        </w:rPr>
        <w:t xml:space="preserve">нетрудоспособности </w:t>
      </w:r>
      <w:r w:rsidRPr="00441D27">
        <w:t>работника.</w:t>
      </w:r>
    </w:p>
    <w:p w:rsidR="0053707F" w:rsidRPr="00441D27" w:rsidRDefault="00F67ECB" w:rsidP="00F67ECB">
      <w:pPr>
        <w:ind w:firstLine="709"/>
        <w:jc w:val="both"/>
      </w:pPr>
      <w:r w:rsidRPr="00441D27">
        <w:t>20</w:t>
      </w:r>
      <w:r w:rsidR="0053707F" w:rsidRPr="00441D27">
        <w:t>. Периодические медицинские осмотры проходят работники:</w:t>
      </w:r>
    </w:p>
    <w:p w:rsidR="004861C3" w:rsidRPr="00441D27" w:rsidRDefault="004861C3" w:rsidP="00F67ECB">
      <w:pPr>
        <w:ind w:right="141" w:firstLine="709"/>
        <w:jc w:val="both"/>
      </w:pPr>
      <w:r w:rsidRPr="00441D27">
        <w:t>занятые на работах с вредными и (или) опасными условиями труда (в том числе на подземных работах), а также на работах, с</w:t>
      </w:r>
      <w:r w:rsidR="005D4251" w:rsidRPr="00441D27">
        <w:t>вязанных с движением транспорта</w:t>
      </w:r>
      <w:r w:rsidR="005D4251" w:rsidRPr="00441D27">
        <w:rPr>
          <w:rStyle w:val="a5"/>
        </w:rPr>
        <w:footnoteReference w:id="9"/>
      </w:r>
      <w:r w:rsidR="005D4251" w:rsidRPr="00441D27">
        <w:t xml:space="preserve">; </w:t>
      </w:r>
    </w:p>
    <w:p w:rsidR="0053707F" w:rsidRPr="00441D27" w:rsidRDefault="004861C3" w:rsidP="00AF5999">
      <w:pPr>
        <w:ind w:right="141" w:firstLine="709"/>
        <w:jc w:val="both"/>
        <w:rPr>
          <w:highlight w:val="white"/>
        </w:rPr>
      </w:pPr>
      <w:r w:rsidRPr="00441D27">
        <w:t xml:space="preserve">организаций пищевой промышленности, общественного питания и торговли, водопроводных сооружений, медицинских организаций и детских учреждений, </w:t>
      </w:r>
      <w:r w:rsidR="005D4251" w:rsidRPr="00441D27">
        <w:br/>
      </w:r>
      <w:r w:rsidRPr="00441D27">
        <w:t>а также некоторых других работодателей</w:t>
      </w:r>
      <w:r w:rsidR="00AF5999" w:rsidRPr="00441D27">
        <w:rPr>
          <w:rStyle w:val="Hyperlink0"/>
          <w:color w:val="auto"/>
        </w:rPr>
        <w:t xml:space="preserve">, </w:t>
      </w:r>
      <w:r w:rsidRPr="00441D27">
        <w:rPr>
          <w:rStyle w:val="Hyperlink0"/>
          <w:color w:val="auto"/>
        </w:rPr>
        <w:t>выполняющие работы, предусмотренные приложением к Порядку</w:t>
      </w:r>
      <w:r w:rsidR="005D4251" w:rsidRPr="00441D27">
        <w:rPr>
          <w:rStyle w:val="Hyperlink0"/>
          <w:color w:val="auto"/>
        </w:rPr>
        <w:t xml:space="preserve">. 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2</w:t>
      </w:r>
      <w:r w:rsidR="00F67ECB" w:rsidRPr="00441D27">
        <w:t>1</w:t>
      </w:r>
      <w:r w:rsidRPr="00441D27">
        <w:t xml:space="preserve">. В списке </w:t>
      </w:r>
      <w:r w:rsidR="00EA4A82" w:rsidRPr="00441D27">
        <w:t xml:space="preserve">работников, подлежащих периодическим осмотрам, </w:t>
      </w:r>
      <w:r w:rsidRPr="00441D27">
        <w:t>указывается: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наименование профессии (должности) работника согласно штатному расписанию;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наименования вредных производственных факторов, работ в соответствии с приложением к Порядку, а также вредных производственных факторов, установленных в результате специальной оценки условий труда. </w:t>
      </w:r>
    </w:p>
    <w:p w:rsidR="0053707F" w:rsidRPr="00441D27" w:rsidRDefault="0053707F" w:rsidP="00F67ECB">
      <w:pPr>
        <w:autoSpaceDE w:val="0"/>
        <w:autoSpaceDN w:val="0"/>
        <w:adjustRightInd w:val="0"/>
        <w:ind w:firstLine="709"/>
        <w:jc w:val="both"/>
      </w:pPr>
      <w:r w:rsidRPr="00441D27">
        <w:t>2</w:t>
      </w:r>
      <w:r w:rsidR="00F67ECB" w:rsidRPr="00441D27">
        <w:t>2</w:t>
      </w:r>
      <w:r w:rsidRPr="00441D27">
        <w:t>. </w:t>
      </w:r>
      <w:r w:rsidRPr="00441D27">
        <w:rPr>
          <w:highlight w:val="white"/>
        </w:rPr>
        <w:t xml:space="preserve">Список </w:t>
      </w:r>
      <w:r w:rsidR="00CB4E9D" w:rsidRPr="00441D27">
        <w:rPr>
          <w:highlight w:val="white"/>
        </w:rPr>
        <w:t>работник</w:t>
      </w:r>
      <w:r w:rsidR="005D4251" w:rsidRPr="00441D27">
        <w:rPr>
          <w:highlight w:val="white"/>
        </w:rPr>
        <w:t xml:space="preserve">ов </w:t>
      </w:r>
      <w:r w:rsidR="005D4251" w:rsidRPr="00441D27">
        <w:rPr>
          <w:rFonts w:eastAsia="Calibri"/>
        </w:rPr>
        <w:t>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</w:t>
      </w:r>
      <w:r w:rsidR="00844DC8" w:rsidRPr="00441D27">
        <w:rPr>
          <w:rFonts w:eastAsia="Calibri"/>
        </w:rPr>
        <w:t>, которые</w:t>
      </w:r>
      <w:r w:rsidR="005D4251" w:rsidRPr="00441D27">
        <w:rPr>
          <w:rFonts w:eastAsia="Calibri"/>
        </w:rPr>
        <w:t xml:space="preserve"> проходят медицинские осмотры в целях охраны здоровья населения, </w:t>
      </w:r>
      <w:r w:rsidR="005D4251" w:rsidRPr="00441D27">
        <w:rPr>
          <w:rFonts w:eastAsia="Calibri"/>
        </w:rPr>
        <w:lastRenderedPageBreak/>
        <w:t>предупреждения возникновения и распространения заболеваний</w:t>
      </w:r>
      <w:r w:rsidR="005D4251" w:rsidRPr="00441D27">
        <w:rPr>
          <w:rStyle w:val="a5"/>
          <w:rFonts w:eastAsia="Calibri"/>
        </w:rPr>
        <w:footnoteReference w:id="10"/>
      </w:r>
      <w:r w:rsidR="005D4251" w:rsidRPr="00441D27">
        <w:rPr>
          <w:rFonts w:eastAsia="Calibri"/>
        </w:rPr>
        <w:t xml:space="preserve">, </w:t>
      </w:r>
      <w:r w:rsidRPr="00441D27">
        <w:rPr>
          <w:highlight w:val="white"/>
        </w:rPr>
        <w:t xml:space="preserve">разработанный </w:t>
      </w:r>
      <w:r w:rsidR="00105591" w:rsidRPr="00441D27">
        <w:rPr>
          <w:highlight w:val="white"/>
        </w:rPr>
        <w:br/>
      </w:r>
      <w:r w:rsidRPr="00441D27">
        <w:rPr>
          <w:highlight w:val="white"/>
        </w:rPr>
        <w:t>и утвержденный работодателем</w:t>
      </w:r>
      <w:r w:rsidR="004E6EB5" w:rsidRPr="00441D27">
        <w:rPr>
          <w:highlight w:val="white"/>
        </w:rPr>
        <w:t xml:space="preserve">, </w:t>
      </w:r>
      <w:r w:rsidR="004E6EB5" w:rsidRPr="00441D27">
        <w:t>не позднее 10 рабочих дней</w:t>
      </w:r>
      <w:r w:rsidR="008158B5" w:rsidRPr="00441D27">
        <w:t xml:space="preserve"> с момента утверждения, </w:t>
      </w:r>
      <w:r w:rsidRPr="00441D27">
        <w:rPr>
          <w:highlight w:val="white"/>
        </w:rPr>
        <w:t xml:space="preserve"> направляется</w:t>
      </w:r>
      <w:r w:rsidR="008158B5" w:rsidRPr="00441D27">
        <w:rPr>
          <w:highlight w:val="white"/>
        </w:rPr>
        <w:t xml:space="preserve"> работодателем </w:t>
      </w:r>
      <w:r w:rsidRPr="00441D27">
        <w:rPr>
          <w:highlight w:val="white"/>
        </w:rPr>
        <w:t>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</w:t>
      </w:r>
      <w:r w:rsidR="00844DC8" w:rsidRPr="00441D27">
        <w:rPr>
          <w:highlight w:val="white"/>
        </w:rPr>
        <w:t>,</w:t>
      </w:r>
      <w:r w:rsidRPr="00441D27">
        <w:rPr>
          <w:highlight w:val="white"/>
        </w:rPr>
        <w:t xml:space="preserve"> по фактическому месту нахождения работодателя</w:t>
      </w:r>
      <w:r w:rsidRPr="00441D27">
        <w:t xml:space="preserve">. </w:t>
      </w:r>
    </w:p>
    <w:p w:rsidR="00CB4E9D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Style w:val="a6"/>
        </w:rPr>
      </w:pPr>
      <w:r w:rsidRPr="00441D27">
        <w:t>2</w:t>
      </w:r>
      <w:r w:rsidR="00F67ECB" w:rsidRPr="00441D27">
        <w:t>3</w:t>
      </w:r>
      <w:r w:rsidRPr="00441D27">
        <w:t xml:space="preserve">. </w:t>
      </w:r>
      <w:r w:rsidRPr="00441D27">
        <w:rPr>
          <w:rStyle w:val="a6"/>
        </w:rPr>
        <w:t xml:space="preserve">На основании списка </w:t>
      </w:r>
      <w:r w:rsidR="00EA4A82" w:rsidRPr="00441D27">
        <w:t xml:space="preserve">работников, подлежащих периодическим осмотрам, </w:t>
      </w:r>
      <w:r w:rsidRPr="00441D27">
        <w:rPr>
          <w:rStyle w:val="a6"/>
        </w:rPr>
        <w:t xml:space="preserve">составляются поименные списки работников, подлежащих периодическим осмотрам (далее – поименные списки). 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rPr>
          <w:rStyle w:val="a6"/>
        </w:rPr>
        <w:t>В поименных списках указываются: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фамилия, имя, отчество</w:t>
      </w:r>
      <w:r w:rsidR="002E4289" w:rsidRPr="00441D27">
        <w:t xml:space="preserve"> (при наличии) работника</w:t>
      </w:r>
      <w:r w:rsidRPr="00441D27">
        <w:t>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профессия (должность) работника, стаж работы в ней;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наименование структурного подразделения работодателя (при наличии);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наименование вредных производственных факторов или видов работ.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2</w:t>
      </w:r>
      <w:r w:rsidR="00F67ECB" w:rsidRPr="00441D27">
        <w:t>4</w:t>
      </w:r>
      <w:r w:rsidRPr="00441D27">
        <w:t xml:space="preserve">. Поименные списки составляются и утверждаются работодателем </w:t>
      </w:r>
      <w:r w:rsidR="002E4289" w:rsidRPr="00441D27">
        <w:br/>
      </w:r>
      <w:r w:rsidRPr="00441D27">
        <w:t xml:space="preserve">(его уполномоченным представителем) и не позднее чем за 2 месяца </w:t>
      </w:r>
      <w:r w:rsidR="002E4289" w:rsidRPr="00441D27">
        <w:br/>
      </w:r>
      <w:r w:rsidRPr="00441D27">
        <w:t xml:space="preserve">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организацию, если иной срок не установлен договором между работником </w:t>
      </w:r>
      <w:r w:rsidR="002E4289" w:rsidRPr="00441D27">
        <w:br/>
      </w:r>
      <w:r w:rsidRPr="00441D27">
        <w:t xml:space="preserve">и работодателем. 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2</w:t>
      </w:r>
      <w:r w:rsidR="00F67ECB" w:rsidRPr="00441D27">
        <w:t>5</w:t>
      </w:r>
      <w:r w:rsidRPr="00441D27">
        <w:t xml:space="preserve">. Перед проведением периодического осмотра работодатель </w:t>
      </w:r>
      <w:r w:rsidR="002E4289" w:rsidRPr="00441D27">
        <w:br/>
      </w:r>
      <w:r w:rsidRPr="00441D27">
        <w:t xml:space="preserve">(его уполномоченный представитель) обязан вручить работнику, направляемому </w:t>
      </w:r>
      <w:r w:rsidR="002E4289" w:rsidRPr="00441D27">
        <w:br/>
      </w:r>
      <w:r w:rsidRPr="00441D27">
        <w:t>на периодический осмотр, направление на периодический медицинский осмотр, оформленное в соответствии с пунктом 9 настоящего Порядка.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2</w:t>
      </w:r>
      <w:r w:rsidR="00F67ECB" w:rsidRPr="00441D27">
        <w:t>6</w:t>
      </w:r>
      <w:r w:rsidRPr="00441D27">
        <w:t xml:space="preserve">. Медицинская организация </w:t>
      </w:r>
      <w:r w:rsidR="006B73E1" w:rsidRPr="00441D27">
        <w:t xml:space="preserve">в срок не позднее 10 рабочих дней </w:t>
      </w:r>
      <w:r w:rsidRPr="00441D27">
        <w:t xml:space="preserve">с момента получения от работодателя поименного списка (но не позднее, чем за 14 </w:t>
      </w:r>
      <w:r w:rsidR="006B73E1" w:rsidRPr="00441D27">
        <w:t xml:space="preserve">рабочих </w:t>
      </w:r>
      <w:r w:rsidRPr="00441D27">
        <w:t>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‒ календарный план).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Календарный план согласовывается медицинской организацией </w:t>
      </w:r>
      <w:r w:rsidR="002E4289" w:rsidRPr="00441D27">
        <w:br/>
      </w:r>
      <w:r w:rsidRPr="00441D27">
        <w:t>с работодателем (его представителем) и утверждается руководителем медицинской организации.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2</w:t>
      </w:r>
      <w:r w:rsidR="00F67ECB" w:rsidRPr="00441D27">
        <w:t>7</w:t>
      </w:r>
      <w:r w:rsidRPr="00441D27">
        <w:t xml:space="preserve">. Работодатель не позднее чем за 10 </w:t>
      </w:r>
      <w:r w:rsidR="006B73E1" w:rsidRPr="00441D27">
        <w:t xml:space="preserve">рабочих </w:t>
      </w:r>
      <w:r w:rsidRPr="00441D27">
        <w:t xml:space="preserve">дней до согласованной </w:t>
      </w:r>
      <w:r w:rsidR="006B73E1" w:rsidRPr="00441D27">
        <w:br/>
      </w:r>
      <w:r w:rsidRPr="00441D27">
        <w:t>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2</w:t>
      </w:r>
      <w:r w:rsidR="00F67ECB" w:rsidRPr="00441D27">
        <w:t>8</w:t>
      </w:r>
      <w:r w:rsidRPr="00441D27">
        <w:t xml:space="preserve">. Врачебная </w:t>
      </w:r>
      <w:r w:rsidRPr="00441D27">
        <w:rPr>
          <w:spacing w:val="-3"/>
        </w:rPr>
        <w:t xml:space="preserve">комиссия </w:t>
      </w:r>
      <w:r w:rsidRPr="00441D27">
        <w:t xml:space="preserve">медицинской организации на </w:t>
      </w:r>
      <w:r w:rsidRPr="00441D27">
        <w:rPr>
          <w:spacing w:val="-3"/>
        </w:rPr>
        <w:t xml:space="preserve">основании </w:t>
      </w:r>
      <w:r w:rsidRPr="00441D27">
        <w:t xml:space="preserve">указанных </w:t>
      </w:r>
      <w:r w:rsidR="002E4289" w:rsidRPr="00441D27">
        <w:br/>
      </w:r>
      <w:r w:rsidRPr="00441D27">
        <w:t xml:space="preserve">в поименном списке вредных и (или) опасных производственных факторов или работ с учетом результатов ранее проведенных(не позднее одного года) предварительного или периодического осмотра, </w:t>
      </w:r>
      <w:r w:rsidRPr="00441D27">
        <w:rPr>
          <w:spacing w:val="-1"/>
        </w:rPr>
        <w:t xml:space="preserve">диспансеризации, </w:t>
      </w:r>
      <w:r w:rsidR="005D4251" w:rsidRPr="00441D27">
        <w:t>иных медицинскихосмотров</w:t>
      </w:r>
      <w:r w:rsidR="00972C24" w:rsidRPr="00441D27">
        <w:t>,подтвержденных документами</w:t>
      </w:r>
      <w:r w:rsidR="005D4251" w:rsidRPr="00441D27">
        <w:t>, в том числе полученных</w:t>
      </w:r>
      <w:r w:rsidR="00A539CE" w:rsidRPr="00441D27">
        <w:t xml:space="preserve"> с применением электронного взаимодействия с медицинскими информационными системами медицинских организаций, государственными информационными системами в сфере здравоохранения субъектов Российской Федерации и единой </w:t>
      </w:r>
      <w:r w:rsidR="00A539CE" w:rsidRPr="00441D27">
        <w:lastRenderedPageBreak/>
        <w:t>государственной информационной системой в сфере здравоохранения</w:t>
      </w:r>
      <w:r w:rsidR="005D4251" w:rsidRPr="00441D27">
        <w:t xml:space="preserve">, </w:t>
      </w:r>
      <w:r w:rsidRPr="00441D27">
        <w:t>определяет необходимость участия в периодических осмотрах</w:t>
      </w:r>
      <w:r w:rsidR="00C5298C" w:rsidRPr="00441D27">
        <w:t xml:space="preserve"> работников</w:t>
      </w:r>
      <w:r w:rsidRPr="00441D27">
        <w:t xml:space="preserve"> соответствующих врачей-специалистов, а также виды и объемы необходимых лабораторных </w:t>
      </w:r>
      <w:r w:rsidRPr="00441D27">
        <w:rPr>
          <w:spacing w:val="-16"/>
        </w:rPr>
        <w:t xml:space="preserve">и </w:t>
      </w:r>
      <w:r w:rsidRPr="00441D27">
        <w:t xml:space="preserve">функциональныхисследований </w:t>
      </w:r>
      <w:r w:rsidRPr="00441D27">
        <w:rPr>
          <w:rStyle w:val="a6"/>
        </w:rPr>
        <w:t>в соответствиис приложением к настоящему Порядку и приложением № 2к настоящему Приказу</w:t>
      </w:r>
      <w:r w:rsidRPr="00441D27">
        <w:t xml:space="preserve">. 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2</w:t>
      </w:r>
      <w:r w:rsidR="00F67ECB" w:rsidRPr="00441D27">
        <w:t>9</w:t>
      </w:r>
      <w:r w:rsidRPr="00441D27">
        <w:t xml:space="preserve">. Для прохождения периодического медицинского осмотра работник обязан </w:t>
      </w:r>
      <w:r w:rsidRPr="00441D27">
        <w:rPr>
          <w:highlight w:val="white"/>
        </w:rPr>
        <w:t xml:space="preserve">прибыть в медицинскую организацию в день, установленный календарным планом, </w:t>
      </w:r>
      <w:r w:rsidR="00105591" w:rsidRPr="00441D27">
        <w:rPr>
          <w:highlight w:val="white"/>
        </w:rPr>
        <w:br/>
      </w:r>
      <w:r w:rsidRPr="00441D27">
        <w:rPr>
          <w:highlight w:val="white"/>
        </w:rPr>
        <w:t>и предъявить в медицинской организации документы, указанные в пункте 1</w:t>
      </w:r>
      <w:r w:rsidR="00B1584E" w:rsidRPr="00441D27">
        <w:rPr>
          <w:highlight w:val="white"/>
        </w:rPr>
        <w:t>1</w:t>
      </w:r>
      <w:r w:rsidRPr="00441D27">
        <w:rPr>
          <w:highlight w:val="white"/>
        </w:rPr>
        <w:t xml:space="preserve"> настоящего Порядка</w:t>
      </w:r>
      <w:r w:rsidRPr="00441D27">
        <w:t>.</w:t>
      </w:r>
    </w:p>
    <w:p w:rsidR="0053707F" w:rsidRPr="00441D27" w:rsidRDefault="00F67ECB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30</w:t>
      </w:r>
      <w:r w:rsidR="0053707F" w:rsidRPr="00441D27">
        <w:t>. На работника, проходящего периодический осмотр, в медицинской организации оформляются документы, установленные пунктом 1</w:t>
      </w:r>
      <w:r w:rsidR="00B1584E" w:rsidRPr="00441D27">
        <w:t>3</w:t>
      </w:r>
      <w:r w:rsidR="0053707F" w:rsidRPr="00441D27">
        <w:t xml:space="preserve"> настоящего Порядка (при отсутствии).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</w:t>
      </w:r>
      <w:r w:rsidR="00A4360C" w:rsidRPr="00441D27">
        <w:t xml:space="preserve">пенсионного и </w:t>
      </w:r>
      <w:r w:rsidRPr="00441D27">
        <w:t>социального страхования Российской Федерациипо письменному запросу (далее - Фонд социального страхования).</w:t>
      </w:r>
    </w:p>
    <w:p w:rsidR="00281656" w:rsidRPr="00441D27" w:rsidRDefault="0053707F" w:rsidP="00AC52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3</w:t>
      </w:r>
      <w:r w:rsidR="00F67ECB" w:rsidRPr="00441D27">
        <w:t>1.</w:t>
      </w:r>
      <w:r w:rsidRPr="00441D27">
        <w:rPr>
          <w:highlight w:val="white"/>
        </w:rPr>
        <w:t xml:space="preserve">При проведении периодических осмотров </w:t>
      </w:r>
      <w:r w:rsidR="00281656" w:rsidRPr="00441D27">
        <w:rPr>
          <w:shd w:val="clear" w:color="auto" w:fill="FFFFFF"/>
        </w:rPr>
        <w:t xml:space="preserve">обследуемые лица </w:t>
      </w:r>
      <w:r w:rsidR="00281656" w:rsidRPr="00441D27">
        <w:rPr>
          <w:highlight w:val="white"/>
        </w:rPr>
        <w:t xml:space="preserve">в соответствии с периодичностью осмотров, указанной </w:t>
      </w:r>
      <w:r w:rsidR="00281656" w:rsidRPr="00441D27">
        <w:t>в пункте 1</w:t>
      </w:r>
      <w:r w:rsidR="00B1584E" w:rsidRPr="00441D27">
        <w:t>8</w:t>
      </w:r>
      <w:r w:rsidR="00281656" w:rsidRPr="00441D27">
        <w:t xml:space="preserve"> настоящего Порядка</w:t>
      </w:r>
      <w:r w:rsidR="00844DC8" w:rsidRPr="00441D27">
        <w:t>,</w:t>
      </w:r>
      <w:r w:rsidR="00281656" w:rsidRPr="00441D27">
        <w:rPr>
          <w:shd w:val="clear" w:color="auto" w:fill="FFFFFF"/>
        </w:rPr>
        <w:t> проходят (за исключением осмотров и исследований, результаты которых учтены в соответствии с пунктом 7 настоящего Порядка):</w:t>
      </w:r>
    </w:p>
    <w:p w:rsidR="00281656" w:rsidRPr="00441D27" w:rsidRDefault="00281656" w:rsidP="00AC5200">
      <w:pPr>
        <w:pStyle w:val="ac"/>
        <w:numPr>
          <w:ilvl w:val="1"/>
          <w:numId w:val="1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441D27">
        <w:rPr>
          <w:sz w:val="28"/>
          <w:szCs w:val="28"/>
        </w:rPr>
        <w:t>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281656" w:rsidRPr="00441D27" w:rsidRDefault="00281656" w:rsidP="006B73E1">
      <w:pPr>
        <w:pStyle w:val="ac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441D27">
        <w:rPr>
          <w:sz w:val="28"/>
          <w:szCs w:val="28"/>
        </w:rPr>
        <w:t>следующие исследования:</w:t>
      </w:r>
    </w:p>
    <w:p w:rsidR="0053707F" w:rsidRPr="00441D27" w:rsidRDefault="0053707F" w:rsidP="006B7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расчет на основании антропометрии (измерение роста, массы тела, окружности талии) индекса массы тела, </w:t>
      </w:r>
      <w:r w:rsidR="006B73E1" w:rsidRPr="00441D27">
        <w:t xml:space="preserve">проводится </w:t>
      </w:r>
      <w:r w:rsidRPr="00441D27">
        <w:t>для граждан в возрасте 18 лет и старше;</w:t>
      </w:r>
    </w:p>
    <w:p w:rsidR="0053707F" w:rsidRPr="00441D27" w:rsidRDefault="00A7188B" w:rsidP="006B7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общий</w:t>
      </w:r>
      <w:r w:rsidR="0053707F" w:rsidRPr="00441D27">
        <w:t xml:space="preserve"> анализ крови (гемоглобин, цветной показатель, эритроциты, тромбоциты, лейкоциты, лейкоцитарная формула, </w:t>
      </w:r>
      <w:r w:rsidR="002E4289" w:rsidRPr="00441D27">
        <w:rPr>
          <w:bCs/>
          <w:shd w:val="clear" w:color="auto" w:fill="FFFFFF"/>
        </w:rPr>
        <w:t>скорость</w:t>
      </w:r>
      <w:r w:rsidR="002E4289" w:rsidRPr="00441D27">
        <w:rPr>
          <w:shd w:val="clear" w:color="auto" w:fill="FFFFFF"/>
        </w:rPr>
        <w:t> </w:t>
      </w:r>
      <w:r w:rsidR="002E4289" w:rsidRPr="00441D27">
        <w:rPr>
          <w:bCs/>
          <w:shd w:val="clear" w:color="auto" w:fill="FFFFFF"/>
        </w:rPr>
        <w:t>оседания</w:t>
      </w:r>
      <w:r w:rsidR="002E4289" w:rsidRPr="00441D27">
        <w:rPr>
          <w:shd w:val="clear" w:color="auto" w:fill="FFFFFF"/>
        </w:rPr>
        <w:t> </w:t>
      </w:r>
      <w:r w:rsidR="002E4289" w:rsidRPr="00441D27">
        <w:rPr>
          <w:bCs/>
          <w:shd w:val="clear" w:color="auto" w:fill="FFFFFF"/>
        </w:rPr>
        <w:t>эритроцитов</w:t>
      </w:r>
      <w:r w:rsidR="0053707F" w:rsidRPr="00441D27">
        <w:t>);</w:t>
      </w:r>
    </w:p>
    <w:p w:rsidR="0053707F" w:rsidRPr="00441D27" w:rsidRDefault="0053707F" w:rsidP="006B7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клинический анализ мочи (удельный вес, белок, сахар, микроскопия осадка);</w:t>
      </w:r>
    </w:p>
    <w:p w:rsidR="0053707F" w:rsidRPr="00441D27" w:rsidRDefault="0053707F" w:rsidP="006B7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электрокардиография в покое</w:t>
      </w:r>
      <w:r w:rsidR="006B73E1" w:rsidRPr="00441D27">
        <w:t>, проводится для граждан в возрасте 18 лет и старше</w:t>
      </w:r>
      <w:r w:rsidRPr="00441D27">
        <w:t>;</w:t>
      </w:r>
    </w:p>
    <w:p w:rsidR="0053707F" w:rsidRPr="00441D27" w:rsidRDefault="0053707F" w:rsidP="006B7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измерение артериального давления на периферических артериях, </w:t>
      </w:r>
      <w:r w:rsidR="006B73E1" w:rsidRPr="00441D27">
        <w:t xml:space="preserve">проводится </w:t>
      </w:r>
      <w:r w:rsidRPr="00441D27">
        <w:t>для граждан в возрасте 18 лет и старше;</w:t>
      </w:r>
    </w:p>
    <w:p w:rsidR="0053707F" w:rsidRPr="00441D27" w:rsidRDefault="0053707F" w:rsidP="006B7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определение уровня общего холестерина в крови (допускается использование экспресс-метода)</w:t>
      </w:r>
      <w:r w:rsidR="006B73E1" w:rsidRPr="00441D27">
        <w:t>,провод</w:t>
      </w:r>
      <w:r w:rsidR="00D57BB8" w:rsidRPr="00441D27">
        <w:t>ит</w:t>
      </w:r>
      <w:r w:rsidR="006B73E1" w:rsidRPr="00441D27">
        <w:t xml:space="preserve">ся </w:t>
      </w:r>
      <w:r w:rsidRPr="00441D27">
        <w:t>для граждан в возрасте 18 лет и старше;</w:t>
      </w:r>
    </w:p>
    <w:p w:rsidR="0053707F" w:rsidRPr="00441D27" w:rsidRDefault="0053707F" w:rsidP="006B7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исследование уровня глюкозы в крови натощак (допускается использование экспресс-метода)</w:t>
      </w:r>
      <w:r w:rsidR="006B73E1" w:rsidRPr="00441D27">
        <w:t xml:space="preserve">,проводится </w:t>
      </w:r>
      <w:r w:rsidRPr="00441D27">
        <w:t>для граждан в возрасте 18 лет и старше;</w:t>
      </w:r>
    </w:p>
    <w:p w:rsidR="0053707F" w:rsidRPr="00441D27" w:rsidRDefault="0053707F" w:rsidP="006B7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lastRenderedPageBreak/>
        <w:t xml:space="preserve"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</w:t>
      </w:r>
      <w:r w:rsidR="002E4289" w:rsidRPr="00441D27">
        <w:br/>
      </w:r>
      <w:r w:rsidRPr="00441D27">
        <w:t>вне зависимости от показателей шкалы;</w:t>
      </w:r>
    </w:p>
    <w:p w:rsidR="0053707F" w:rsidRPr="00441D27" w:rsidRDefault="0053707F" w:rsidP="006B7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определение абсолютного сердечно-сосудистого риска - у граждан в возрасте старше 40 лет;</w:t>
      </w:r>
    </w:p>
    <w:p w:rsidR="0053707F" w:rsidRPr="00441D27" w:rsidRDefault="0053707F" w:rsidP="006B7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53707F" w:rsidRPr="00441D27" w:rsidRDefault="0053707F" w:rsidP="006B7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измерение внутриглазного давления при прохождении периодического осмотра, начиная с 40 лет.</w:t>
      </w:r>
    </w:p>
    <w:p w:rsidR="0053707F" w:rsidRPr="00441D27" w:rsidRDefault="0053707F" w:rsidP="006B73E1">
      <w:pPr>
        <w:pStyle w:val="ad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highlight w:val="white"/>
        </w:rPr>
      </w:pPr>
      <w:r w:rsidRPr="00441D27">
        <w:rPr>
          <w:highlight w:val="white"/>
        </w:rPr>
        <w:t xml:space="preserve">осмотр врача-терапевта, врача-невролога, врача-психиатра </w:t>
      </w:r>
      <w:r w:rsidR="00A7188B" w:rsidRPr="00441D27">
        <w:rPr>
          <w:highlight w:val="white"/>
        </w:rPr>
        <w:br/>
      </w:r>
      <w:r w:rsidRPr="00441D27">
        <w:rPr>
          <w:highlight w:val="white"/>
        </w:rPr>
        <w:t>и врача-нарколога.</w:t>
      </w:r>
    </w:p>
    <w:p w:rsidR="00A7188B" w:rsidRPr="00441D27" w:rsidRDefault="00A7188B" w:rsidP="00F67ECB">
      <w:pPr>
        <w:pStyle w:val="ad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441D27">
        <w:t xml:space="preserve"> женщин</w:t>
      </w:r>
      <w:r w:rsidR="00EA4A82" w:rsidRPr="00441D27">
        <w:t>ы</w:t>
      </w:r>
      <w:r w:rsidRPr="00441D27">
        <w:t xml:space="preserve"> - </w:t>
      </w:r>
      <w:r w:rsidR="0053707F" w:rsidRPr="00441D27">
        <w:t>осм</w:t>
      </w:r>
      <w:r w:rsidRPr="00441D27">
        <w:t>о</w:t>
      </w:r>
      <w:r w:rsidR="0053707F" w:rsidRPr="00441D27">
        <w:t xml:space="preserve">тр врачом - акушером-гинекологом с проведением бактериологического (на флору) и цитологического (на атипичные клетки) исследования, </w:t>
      </w:r>
      <w:r w:rsidR="002E4289" w:rsidRPr="00441D27">
        <w:t>у</w:t>
      </w:r>
      <w:r w:rsidR="002E4289" w:rsidRPr="00441D27">
        <w:rPr>
          <w:shd w:val="clear" w:color="auto" w:fill="FFFFFF"/>
        </w:rPr>
        <w:t>льтразвуковое исследование</w:t>
      </w:r>
      <w:r w:rsidR="0053707F" w:rsidRPr="00441D27">
        <w:t xml:space="preserve"> органов малого таза; </w:t>
      </w:r>
    </w:p>
    <w:p w:rsidR="00A7188B" w:rsidRPr="00441D27" w:rsidRDefault="00A7188B" w:rsidP="00F67ECB">
      <w:pPr>
        <w:ind w:firstLine="709"/>
        <w:jc w:val="both"/>
      </w:pPr>
      <w:r w:rsidRPr="00441D27">
        <w:t>женщин</w:t>
      </w:r>
      <w:r w:rsidR="00844DC8" w:rsidRPr="00441D27">
        <w:t>ы</w:t>
      </w:r>
      <w:r w:rsidRPr="00441D27">
        <w:t xml:space="preserve"> в </w:t>
      </w:r>
      <w:r w:rsidR="00844DC8" w:rsidRPr="00441D27">
        <w:t xml:space="preserve">возрасте старше 40 лет </w:t>
      </w:r>
      <w:r w:rsidRPr="00441D27">
        <w:t>- маммографи</w:t>
      </w:r>
      <w:r w:rsidR="00844DC8" w:rsidRPr="00441D27">
        <w:t>ю</w:t>
      </w:r>
      <w:r w:rsidRPr="00441D27">
        <w:t xml:space="preserve"> обеих молочных желез </w:t>
      </w:r>
      <w:r w:rsidR="00A4360C" w:rsidRPr="00441D27">
        <w:br/>
      </w:r>
      <w:r w:rsidRPr="00441D27">
        <w:t>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0A2AC6" w:rsidRPr="00441D27" w:rsidRDefault="000A2AC6" w:rsidP="000A2AC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D27">
        <w:rPr>
          <w:sz w:val="28"/>
          <w:szCs w:val="28"/>
        </w:rPr>
        <w:t>Иные исследования и осмотры врачей-специалистов проводятся в случаях, установленных приложением к настоящему Порядку.</w:t>
      </w:r>
    </w:p>
    <w:p w:rsidR="001F6C81" w:rsidRPr="00441D27" w:rsidRDefault="001F6C81" w:rsidP="001F6C8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D27">
        <w:rPr>
          <w:sz w:val="28"/>
          <w:szCs w:val="28"/>
        </w:rPr>
        <w:t xml:space="preserve">При проведении </w:t>
      </w:r>
      <w:r w:rsidR="002B0A73" w:rsidRPr="00441D27">
        <w:rPr>
          <w:sz w:val="28"/>
          <w:szCs w:val="28"/>
        </w:rPr>
        <w:t>периодического</w:t>
      </w:r>
      <w:r w:rsidRPr="00441D27">
        <w:rPr>
          <w:sz w:val="28"/>
          <w:szCs w:val="28"/>
        </w:rPr>
        <w:t xml:space="preserve"> осмотра</w:t>
      </w:r>
      <w:r w:rsidR="002B0A73" w:rsidRPr="00441D27">
        <w:rPr>
          <w:sz w:val="28"/>
          <w:szCs w:val="28"/>
        </w:rPr>
        <w:t>работников</w:t>
      </w:r>
      <w:r w:rsidRPr="00441D27">
        <w:rPr>
          <w:sz w:val="28"/>
          <w:szCs w:val="28"/>
        </w:rPr>
        <w:t xml:space="preserve">, контактирующих </w:t>
      </w:r>
      <w:r w:rsidRPr="00441D27">
        <w:rPr>
          <w:sz w:val="28"/>
          <w:szCs w:val="28"/>
        </w:rPr>
        <w:br/>
        <w:t xml:space="preserve">с веществами, отмеченнымив приложении к настоящему Порядку знаками «А», «К», «Ф», «Р»к обязательному объему обследования дополнительно привлекаются необходимые для проведения осмотра врачи-специалисты: для «А», «К» - </w:t>
      </w:r>
      <w:r w:rsidR="002B0A73" w:rsidRPr="00441D27">
        <w:rPr>
          <w:sz w:val="28"/>
          <w:szCs w:val="28"/>
        </w:rPr>
        <w:br/>
      </w:r>
      <w:r w:rsidRPr="00441D27">
        <w:rPr>
          <w:sz w:val="28"/>
          <w:szCs w:val="28"/>
        </w:rPr>
        <w:t>врач-дерматовенеролог, врач-оториноларинголог; для «Р» - врач-хирург.</w:t>
      </w:r>
    </w:p>
    <w:p w:rsidR="00692588" w:rsidRPr="00441D27" w:rsidRDefault="001F6C81" w:rsidP="001F6C8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D27">
        <w:rPr>
          <w:sz w:val="28"/>
          <w:szCs w:val="28"/>
        </w:rPr>
        <w:t>Для «К», «Ф» - проводится цифровая рентгенография лёгких в двух проекциях.</w:t>
      </w:r>
    </w:p>
    <w:p w:rsidR="00AC5200" w:rsidRPr="00441D27" w:rsidRDefault="00AC5200" w:rsidP="00AC520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D27">
        <w:rPr>
          <w:sz w:val="28"/>
          <w:szCs w:val="28"/>
        </w:rPr>
        <w:t xml:space="preserve">Работодатель вправе организовать </w:t>
      </w:r>
      <w:r w:rsidR="006B73E1" w:rsidRPr="00441D27">
        <w:rPr>
          <w:sz w:val="28"/>
          <w:szCs w:val="28"/>
        </w:rPr>
        <w:t xml:space="preserve">работникам </w:t>
      </w:r>
      <w:r w:rsidRPr="00441D27">
        <w:rPr>
          <w:sz w:val="28"/>
          <w:szCs w:val="28"/>
        </w:rPr>
        <w:t xml:space="preserve">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</w:t>
      </w:r>
      <w:r w:rsidR="000A2AC6" w:rsidRPr="00441D27">
        <w:rPr>
          <w:sz w:val="28"/>
          <w:szCs w:val="28"/>
        </w:rPr>
        <w:t xml:space="preserve">периодического </w:t>
      </w:r>
      <w:r w:rsidRPr="00441D27">
        <w:rPr>
          <w:sz w:val="28"/>
          <w:szCs w:val="28"/>
        </w:rPr>
        <w:t>осмотра.</w:t>
      </w:r>
    </w:p>
    <w:p w:rsidR="00AC5200" w:rsidRPr="00441D27" w:rsidRDefault="00AC5200" w:rsidP="00AC520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D27">
        <w:rPr>
          <w:sz w:val="28"/>
          <w:szCs w:val="28"/>
        </w:rPr>
        <w:t xml:space="preserve">При этом стоимость услуг, оказываемых при проведении диспансеризации (первого этапа) и (или) ежегодного профилактического медицинского осмотра </w:t>
      </w:r>
      <w:r w:rsidRPr="00441D27">
        <w:rPr>
          <w:sz w:val="28"/>
          <w:szCs w:val="28"/>
        </w:rPr>
        <w:br/>
        <w:t xml:space="preserve">и оплачиваемых за счет средств обязательного медицинского страхования, </w:t>
      </w:r>
      <w:r w:rsidRPr="00441D27">
        <w:rPr>
          <w:sz w:val="28"/>
          <w:szCs w:val="28"/>
        </w:rPr>
        <w:br/>
        <w:t>не учитывается в оплате по договору, заключенному с работодателем</w:t>
      </w:r>
      <w:r w:rsidR="005845EB" w:rsidRPr="00441D27">
        <w:rPr>
          <w:sz w:val="28"/>
          <w:szCs w:val="28"/>
        </w:rPr>
        <w:t>,</w:t>
      </w:r>
      <w:r w:rsidRPr="00441D27">
        <w:rPr>
          <w:sz w:val="28"/>
          <w:szCs w:val="28"/>
        </w:rPr>
        <w:t xml:space="preserve"> на проведение </w:t>
      </w:r>
      <w:r w:rsidR="000A2AC6" w:rsidRPr="00441D27">
        <w:rPr>
          <w:sz w:val="28"/>
          <w:szCs w:val="28"/>
        </w:rPr>
        <w:t>периодического</w:t>
      </w:r>
      <w:r w:rsidRPr="00441D27">
        <w:rPr>
          <w:sz w:val="28"/>
          <w:szCs w:val="28"/>
        </w:rPr>
        <w:t xml:space="preserve"> осмотра.</w:t>
      </w:r>
    </w:p>
    <w:p w:rsidR="0053707F" w:rsidRPr="00441D27" w:rsidRDefault="0053707F" w:rsidP="00F67ECB">
      <w:pPr>
        <w:pStyle w:val="TableParagraph"/>
        <w:tabs>
          <w:tab w:val="left" w:pos="2044"/>
          <w:tab w:val="left" w:pos="41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7">
        <w:rPr>
          <w:rFonts w:ascii="Times New Roman" w:hAnsi="Times New Roman" w:cs="Times New Roman"/>
          <w:sz w:val="28"/>
          <w:szCs w:val="28"/>
        </w:rPr>
        <w:t>3</w:t>
      </w:r>
      <w:r w:rsidR="00F67ECB" w:rsidRPr="00441D27">
        <w:rPr>
          <w:rFonts w:ascii="Times New Roman" w:hAnsi="Times New Roman" w:cs="Times New Roman"/>
          <w:sz w:val="28"/>
          <w:szCs w:val="28"/>
        </w:rPr>
        <w:t>2</w:t>
      </w:r>
      <w:r w:rsidRPr="00441D27">
        <w:rPr>
          <w:rFonts w:ascii="Times New Roman" w:hAnsi="Times New Roman" w:cs="Times New Roman"/>
          <w:sz w:val="28"/>
          <w:szCs w:val="28"/>
        </w:rPr>
        <w:t>. Периодический осмотр является завершенным в с</w:t>
      </w:r>
      <w:r w:rsidR="00844DC8" w:rsidRPr="00441D27">
        <w:rPr>
          <w:rFonts w:ascii="Times New Roman" w:hAnsi="Times New Roman" w:cs="Times New Roman"/>
          <w:sz w:val="28"/>
          <w:szCs w:val="28"/>
        </w:rPr>
        <w:t>лучае наличия заключений врачей-</w:t>
      </w:r>
      <w:r w:rsidRPr="00441D27">
        <w:rPr>
          <w:rFonts w:ascii="Times New Roman" w:hAnsi="Times New Roman" w:cs="Times New Roman"/>
          <w:sz w:val="28"/>
          <w:szCs w:val="28"/>
        </w:rPr>
        <w:t xml:space="preserve">специалистов и результатов лабораторных </w:t>
      </w:r>
      <w:r w:rsidRPr="00441D27">
        <w:rPr>
          <w:rFonts w:ascii="Times New Roman" w:hAnsi="Times New Roman" w:cs="Times New Roman"/>
          <w:spacing w:val="-16"/>
          <w:sz w:val="28"/>
          <w:szCs w:val="28"/>
        </w:rPr>
        <w:t xml:space="preserve">и </w:t>
      </w:r>
      <w:r w:rsidRPr="00441D27">
        <w:rPr>
          <w:rFonts w:ascii="Times New Roman" w:hAnsi="Times New Roman" w:cs="Times New Roman"/>
          <w:sz w:val="28"/>
          <w:szCs w:val="28"/>
        </w:rPr>
        <w:t>функциональных исследований</w:t>
      </w:r>
      <w:r w:rsidR="00844DC8" w:rsidRPr="00441D27">
        <w:rPr>
          <w:rFonts w:ascii="Times New Roman" w:hAnsi="Times New Roman" w:cs="Times New Roman"/>
          <w:sz w:val="28"/>
          <w:szCs w:val="28"/>
        </w:rPr>
        <w:t>,</w:t>
      </w:r>
      <w:r w:rsidR="0040223B" w:rsidRPr="00441D27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электронных документов,</w:t>
      </w:r>
      <w:r w:rsidR="00F75CCF" w:rsidRPr="00441D27">
        <w:rPr>
          <w:rFonts w:ascii="Times New Roman" w:hAnsi="Times New Roman" w:cs="Times New Roman"/>
          <w:sz w:val="28"/>
          <w:szCs w:val="28"/>
        </w:rPr>
        <w:t xml:space="preserve">вобъеме, </w:t>
      </w:r>
      <w:r w:rsidR="00844DC8" w:rsidRPr="00441D27">
        <w:rPr>
          <w:rFonts w:ascii="Times New Roman" w:hAnsi="Times New Roman" w:cs="Times New Roman"/>
          <w:sz w:val="28"/>
          <w:szCs w:val="28"/>
        </w:rPr>
        <w:t>установленно</w:t>
      </w:r>
      <w:r w:rsidRPr="00441D27">
        <w:rPr>
          <w:rFonts w:ascii="Times New Roman" w:hAnsi="Times New Roman" w:cs="Times New Roman"/>
          <w:sz w:val="28"/>
          <w:szCs w:val="28"/>
        </w:rPr>
        <w:t xml:space="preserve">м договором между медицинской организацией </w:t>
      </w:r>
      <w:r w:rsidRPr="00441D27">
        <w:rPr>
          <w:rFonts w:ascii="Times New Roman" w:hAnsi="Times New Roman" w:cs="Times New Roman"/>
          <w:spacing w:val="-16"/>
          <w:sz w:val="28"/>
          <w:szCs w:val="28"/>
        </w:rPr>
        <w:t xml:space="preserve">и </w:t>
      </w:r>
      <w:r w:rsidRPr="00441D27">
        <w:rPr>
          <w:rFonts w:ascii="Times New Roman" w:hAnsi="Times New Roman" w:cs="Times New Roman"/>
          <w:sz w:val="28"/>
          <w:szCs w:val="28"/>
        </w:rPr>
        <w:t xml:space="preserve">работодателем, </w:t>
      </w:r>
      <w:r w:rsidR="00B347E7" w:rsidRPr="00441D2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41D27">
        <w:rPr>
          <w:rFonts w:ascii="Times New Roman" w:hAnsi="Times New Roman" w:cs="Times New Roman"/>
          <w:sz w:val="28"/>
          <w:szCs w:val="28"/>
        </w:rPr>
        <w:t>приложением к настоящему Порядку, с учетом результатов ранеепроведенных(непозднееодногогода) медицинских осмотров,диспансеризации.</w:t>
      </w:r>
    </w:p>
    <w:p w:rsidR="00EA4A82" w:rsidRPr="00441D27" w:rsidRDefault="0053707F" w:rsidP="006B73E1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41D27">
        <w:t>В случаях затруднения в оценке результатов осмотра и определении профессиональной пригодности работника в связи с имеющимся у него заболеванием</w:t>
      </w:r>
      <w:r w:rsidR="00412DFF" w:rsidRPr="00441D27">
        <w:t>,</w:t>
      </w:r>
      <w:r w:rsidRPr="00441D27">
        <w:t xml:space="preserve"> работнику </w:t>
      </w:r>
      <w:r w:rsidR="00412DFF" w:rsidRPr="00441D27">
        <w:t xml:space="preserve">не позднее 5 рабочих дней с момент завершения периодического осмотра, </w:t>
      </w:r>
      <w:r w:rsidRPr="00441D27">
        <w:t xml:space="preserve">выдается справка о необходимости </w:t>
      </w:r>
      <w:r w:rsidRPr="00441D27">
        <w:rPr>
          <w:spacing w:val="-3"/>
        </w:rPr>
        <w:t xml:space="preserve">дополнительного медицинского </w:t>
      </w:r>
      <w:r w:rsidRPr="00441D27">
        <w:t xml:space="preserve">обследования. </w:t>
      </w:r>
      <w:r w:rsidR="00412DFF" w:rsidRPr="00441D27">
        <w:t>Медицинская организация не позднее 5 рабочих дней</w:t>
      </w:r>
      <w:r w:rsidR="0040223B" w:rsidRPr="00441D27">
        <w:t xml:space="preserve"> с момент выдачи справки работнику,</w:t>
      </w:r>
      <w:r w:rsidR="00412DFF" w:rsidRPr="00441D27">
        <w:t xml:space="preserve"> направляет работодателю </w:t>
      </w:r>
      <w:r w:rsidRPr="00441D27">
        <w:t>информация о выдаче такой справки, работник считается не прошедшим периодический осмотр с учетом выявленных</w:t>
      </w:r>
      <w:r w:rsidR="00B347E7" w:rsidRPr="00441D27">
        <w:t xml:space="preserve"> заболеваний (состояний)</w:t>
      </w:r>
      <w:r w:rsidRPr="00441D27">
        <w:t xml:space="preserve"> и </w:t>
      </w:r>
      <w:r w:rsidR="00B347E7" w:rsidRPr="00441D27">
        <w:t xml:space="preserve">медицинских </w:t>
      </w:r>
      <w:r w:rsidRPr="00441D27">
        <w:t xml:space="preserve">противопоказаний к </w:t>
      </w:r>
      <w:r w:rsidR="00EA4A82" w:rsidRPr="00441D27">
        <w:rPr>
          <w:rFonts w:eastAsia="Calibri"/>
        </w:rPr>
        <w:t>осуществлению отдельных видов работ.</w:t>
      </w:r>
    </w:p>
    <w:p w:rsidR="0053707F" w:rsidRPr="00441D27" w:rsidRDefault="002B6F81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rPr>
          <w:rStyle w:val="a6"/>
        </w:rPr>
        <w:t>Указанные в абзаце втором</w:t>
      </w:r>
      <w:r w:rsidR="0053707F" w:rsidRPr="00441D27">
        <w:rPr>
          <w:rStyle w:val="a6"/>
        </w:rPr>
        <w:t xml:space="preserve"> настоящего пункта </w:t>
      </w:r>
      <w:r w:rsidR="007A36F1" w:rsidRPr="00441D27">
        <w:rPr>
          <w:rStyle w:val="a6"/>
        </w:rPr>
        <w:t>дополнительные обследования</w:t>
      </w:r>
      <w:r w:rsidR="002E4289" w:rsidRPr="00441D27">
        <w:rPr>
          <w:rStyle w:val="a6"/>
        </w:rPr>
        <w:br/>
      </w:r>
      <w:r w:rsidR="0053707F" w:rsidRPr="00441D27">
        <w:rPr>
          <w:rStyle w:val="a6"/>
        </w:rPr>
        <w:t xml:space="preserve">не входят в медицинский осмотр и осуществляются в соответствии </w:t>
      </w:r>
      <w:r w:rsidR="006B73E1" w:rsidRPr="00441D27">
        <w:rPr>
          <w:rStyle w:val="a6"/>
        </w:rPr>
        <w:br/>
      </w:r>
      <w:r w:rsidR="0053707F" w:rsidRPr="00441D27">
        <w:rPr>
          <w:rStyle w:val="a6"/>
        </w:rPr>
        <w:t xml:space="preserve">с законодательством об охране здоровья граждан за счет средств обязательного медицинского страхования. 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3</w:t>
      </w:r>
      <w:r w:rsidR="00F67ECB" w:rsidRPr="00441D27">
        <w:t>3</w:t>
      </w:r>
      <w:r w:rsidRPr="00441D27">
        <w:t>. По окончании прохождения работником периодического осмотра</w:t>
      </w:r>
      <w:r w:rsidR="00590E91" w:rsidRPr="00441D27">
        <w:t>,</w:t>
      </w:r>
      <w:r w:rsidRPr="00441D27">
        <w:t xml:space="preserve"> медицинской организацией </w:t>
      </w:r>
      <w:r w:rsidR="00412DFF" w:rsidRPr="00441D27">
        <w:t>не позднее 5 рабочих дней</w:t>
      </w:r>
      <w:r w:rsidRPr="00441D27">
        <w:t>оформляется Заключение по его результатамв соответствии с пунктом 1</w:t>
      </w:r>
      <w:r w:rsidR="002B6F81" w:rsidRPr="00441D27">
        <w:t>6</w:t>
      </w:r>
      <w:r w:rsidRPr="00441D27">
        <w:t xml:space="preserve"> настоящего Порядка.</w:t>
      </w:r>
    </w:p>
    <w:p w:rsidR="00281656" w:rsidRPr="00441D27" w:rsidRDefault="00F67ECB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34</w:t>
      </w:r>
      <w:r w:rsidR="0053707F" w:rsidRPr="00441D27">
        <w:t>. </w:t>
      </w:r>
      <w:r w:rsidR="0053707F" w:rsidRPr="00441D27">
        <w:rPr>
          <w:highlight w:val="white"/>
        </w:rPr>
        <w:t xml:space="preserve">Заключение составляется в </w:t>
      </w:r>
      <w:r w:rsidR="00105591" w:rsidRPr="00441D27">
        <w:rPr>
          <w:highlight w:val="white"/>
        </w:rPr>
        <w:t>пяти</w:t>
      </w:r>
      <w:r w:rsidR="0053707F" w:rsidRPr="00441D27">
        <w:rPr>
          <w:highlight w:val="white"/>
        </w:rPr>
        <w:t xml:space="preserve"> экземплярах, один экземпляр которого </w:t>
      </w:r>
      <w:r w:rsidR="002E4289" w:rsidRPr="00441D27">
        <w:rPr>
          <w:highlight w:val="white"/>
        </w:rPr>
        <w:br/>
      </w:r>
      <w:r w:rsidR="0053707F" w:rsidRPr="00441D27">
        <w:rPr>
          <w:highlight w:val="white"/>
        </w:rPr>
        <w:t xml:space="preserve">не позднее 5 рабочих дней выдается работнику. Второй экземпляр Заключения приобщается к медицинской карте, оформляемой в медицинской организации, </w:t>
      </w:r>
      <w:r w:rsidR="002E4289" w:rsidRPr="00441D27">
        <w:rPr>
          <w:highlight w:val="white"/>
        </w:rPr>
        <w:br/>
      </w:r>
      <w:r w:rsidR="0053707F" w:rsidRPr="00441D27">
        <w:rPr>
          <w:highlight w:val="white"/>
        </w:rPr>
        <w:t xml:space="preserve">в которой проводился периодический осмотр, третий - направляется работодателю, четвертый - в медицинскую организацию, к которой работник прикреплен </w:t>
      </w:r>
      <w:r w:rsidR="002E4289" w:rsidRPr="00441D27">
        <w:rPr>
          <w:highlight w:val="white"/>
        </w:rPr>
        <w:br/>
      </w:r>
      <w:r w:rsidR="0053707F" w:rsidRPr="00441D27">
        <w:rPr>
          <w:highlight w:val="white"/>
        </w:rPr>
        <w:t xml:space="preserve">для медицинского обслуживания, </w:t>
      </w:r>
      <w:r w:rsidR="00281656" w:rsidRPr="00441D27">
        <w:rPr>
          <w:highlight w:val="white"/>
        </w:rPr>
        <w:t xml:space="preserve">пятый - по письменному запросу </w:t>
      </w:r>
      <w:r w:rsidR="00281656" w:rsidRPr="00441D27">
        <w:rPr>
          <w:highlight w:val="white"/>
        </w:rPr>
        <w:br/>
        <w:t>в Фонд социального страхования с письменного согласия работника.</w:t>
      </w:r>
    </w:p>
    <w:p w:rsidR="00590E91" w:rsidRPr="00441D27" w:rsidRDefault="00590E91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при проведении периодических осмотров, информация о результатах приемов (осмотров, консультаций) медицинскими работниками, исследований и иных медицинских вмешательств, входящих в объем периодического осмотра, включая сведения о медицинской документации, сформированной в форме электронных документов (заключение), представляется в единую государственную информационную систему в сфере здравоохранения в течение одного рабочего дня со дня формирования медицинского документа,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«Единый портал государственных и муниципальных услуг (функций).».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3</w:t>
      </w:r>
      <w:r w:rsidR="00F67ECB" w:rsidRPr="00441D27">
        <w:t>5</w:t>
      </w:r>
      <w:r w:rsidRPr="00441D27">
        <w:t>. 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</w:t>
      </w:r>
      <w:r w:rsidRPr="00441D27">
        <w:rPr>
          <w:vertAlign w:val="superscript"/>
        </w:rPr>
        <w:footnoteReference w:id="11"/>
      </w:r>
      <w:r w:rsidRPr="00441D27">
        <w:t xml:space="preserve">.  </w:t>
      </w:r>
    </w:p>
    <w:p w:rsidR="006F3476" w:rsidRPr="00441D27" w:rsidRDefault="0053707F" w:rsidP="00F67ECB">
      <w:pPr>
        <w:ind w:firstLine="709"/>
        <w:jc w:val="both"/>
      </w:pPr>
      <w:r w:rsidRPr="00441D27">
        <w:t>3</w:t>
      </w:r>
      <w:r w:rsidR="00F67ECB" w:rsidRPr="00441D27">
        <w:t>6</w:t>
      </w:r>
      <w:r w:rsidRPr="00441D27">
        <w:t>. На основании результатов периодического осмотра</w:t>
      </w:r>
      <w:r w:rsidRPr="00441D27">
        <w:rPr>
          <w:highlight w:val="white"/>
        </w:rPr>
        <w:t xml:space="preserve"> работнику </w:t>
      </w:r>
      <w:r w:rsidR="007A36F1" w:rsidRPr="00441D27">
        <w:rPr>
          <w:highlight w:val="white"/>
        </w:rPr>
        <w:t xml:space="preserve">даются </w:t>
      </w:r>
      <w:r w:rsidRPr="00441D27">
        <w:rPr>
          <w:highlight w:val="white"/>
        </w:rPr>
        <w:t xml:space="preserve">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оформляютсяв медицинской карте в медицинской организации, в которой проводился медицинский осмотр. </w:t>
      </w:r>
      <w:r w:rsidRPr="00441D27">
        <w:t>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</w:t>
      </w:r>
      <w:r w:rsidRPr="00441D27">
        <w:rPr>
          <w:vertAlign w:val="superscript"/>
        </w:rPr>
        <w:footnoteReference w:id="12"/>
      </w:r>
      <w:r w:rsidRPr="00441D27">
        <w:t>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3</w:t>
      </w:r>
      <w:r w:rsidR="00F67ECB" w:rsidRPr="00441D27">
        <w:t>7</w:t>
      </w:r>
      <w:r w:rsidRPr="00441D27">
        <w:t xml:space="preserve">. 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профпатологии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</w:t>
      </w:r>
      <w:r w:rsidRPr="00441D27">
        <w:rPr>
          <w:highlight w:val="white"/>
        </w:rPr>
        <w:t>охраны здоровья при отсутствии в субъекте Российской Федерации центра профпатологии, либо в случаях, предусмотренных законодательством Российской Федерации - в центры профпатологии Федерального медико-биологического агентства, где хранится в течение </w:t>
      </w:r>
      <w:r w:rsidRPr="00441D27">
        <w:t xml:space="preserve"> 50 лет.</w:t>
      </w:r>
    </w:p>
    <w:p w:rsidR="0053707F" w:rsidRPr="00441D27" w:rsidRDefault="00F67ECB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38</w:t>
      </w:r>
      <w:r w:rsidR="0053707F" w:rsidRPr="00441D27">
        <w:t xml:space="preserve">. 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</w:t>
      </w:r>
      <w:r w:rsidR="003414D0" w:rsidRPr="00441D27">
        <w:t xml:space="preserve">в срок не позднее 10 рабочих дней </w:t>
      </w:r>
      <w:r w:rsidR="0053707F" w:rsidRPr="00441D27">
        <w:t xml:space="preserve">со дня поступления запроса указанной медицинской организации медицинские карты работников. К запросу прилагается копия договора </w:t>
      </w:r>
      <w:r w:rsidR="003303C7" w:rsidRPr="00441D27">
        <w:br/>
      </w:r>
      <w:r w:rsidR="0053707F" w:rsidRPr="00441D27">
        <w:t>на проведение предварительных и (или) периодических осмотров.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3</w:t>
      </w:r>
      <w:r w:rsidR="00F67ECB" w:rsidRPr="00441D27">
        <w:t>9</w:t>
      </w:r>
      <w:r w:rsidRPr="00441D27">
        <w:t>. 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:rsidR="0053707F" w:rsidRPr="00441D27" w:rsidRDefault="00F67ECB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40</w:t>
      </w:r>
      <w:r w:rsidR="0053707F" w:rsidRPr="00441D27">
        <w:t>. 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(подклассы 3.1 - 3.4 класс 4), последующие периодические осмотры у данных категорий работников в центре профпатологии проводятся один раз в пять лет.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Работники, имеющие заключения о предварительном диагнозе профессионального заболевания, в месячный срок</w:t>
      </w:r>
      <w:r w:rsidR="003414D0" w:rsidRPr="00441D27">
        <w:t>, с момента получения заключения,</w:t>
      </w:r>
      <w:r w:rsidRPr="00441D27">
        <w:t xml:space="preserve"> должны направляться медицинской организацией в центр профпатологии.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В районах Крайнего Севера и приравненных к ним местностях, а также в случае отсутствия центра профпатологии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профпатологии. Работники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профпатологии могут проводиться в том числе с использованием мобильных медицинских комплексов.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Врачам-специалистам центра профпатологии работник при проведении ему периодического осмотра </w:t>
      </w:r>
      <w:r w:rsidR="0040223B" w:rsidRPr="00441D27">
        <w:t xml:space="preserve">имеет право </w:t>
      </w:r>
      <w:r w:rsidRPr="00441D27">
        <w:t>предъяв</w:t>
      </w:r>
      <w:r w:rsidR="0040223B" w:rsidRPr="00441D27">
        <w:t>ить</w:t>
      </w:r>
      <w:r w:rsidRPr="00441D27">
        <w:t xml:space="preserve">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 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В год проведения данного осмотра периодический осмотр в другой медицинской организации не проводится.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4</w:t>
      </w:r>
      <w:r w:rsidR="00F67ECB" w:rsidRPr="00441D27">
        <w:t>1</w:t>
      </w:r>
      <w:r w:rsidRPr="00441D27">
        <w:t xml:space="preserve">. В случае выявления врачом-психиатром и (или) наркологом </w:t>
      </w:r>
      <w:r w:rsidRPr="00441D27">
        <w:rPr>
          <w:highlight w:val="white"/>
        </w:rPr>
        <w:t xml:space="preserve">лиц </w:t>
      </w:r>
      <w:r w:rsidR="003303C7" w:rsidRPr="00441D27">
        <w:rPr>
          <w:highlight w:val="white"/>
        </w:rPr>
        <w:br/>
      </w:r>
      <w:r w:rsidRPr="00441D27">
        <w:rPr>
          <w:highlight w:val="white"/>
        </w:rPr>
        <w:t>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</w:t>
      </w:r>
      <w:r w:rsidRPr="00441D27">
        <w:t>.</w:t>
      </w:r>
    </w:p>
    <w:p w:rsidR="0053707F" w:rsidRPr="00441D27" w:rsidRDefault="00F67ECB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4</w:t>
      </w:r>
      <w:r w:rsidR="00202278" w:rsidRPr="00441D27">
        <w:t>2</w:t>
      </w:r>
      <w:r w:rsidR="0053707F" w:rsidRPr="00441D27">
        <w:t xml:space="preserve">. </w:t>
      </w:r>
      <w:r w:rsidR="0053707F" w:rsidRPr="00441D27">
        <w:rPr>
          <w:highlight w:val="white"/>
        </w:rPr>
        <w:t>Центр 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</w:t>
      </w:r>
      <w:r w:rsidR="0053707F" w:rsidRPr="00441D27">
        <w:t>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4</w:t>
      </w:r>
      <w:r w:rsidR="00F67ECB" w:rsidRPr="00441D27">
        <w:t>3</w:t>
      </w:r>
      <w:r w:rsidRPr="00441D27">
        <w:t xml:space="preserve">. В случае установления предварительного диагноза о наличии </w:t>
      </w:r>
      <w:r w:rsidR="00972C24" w:rsidRPr="00441D27">
        <w:br/>
      </w:r>
      <w:r w:rsidRPr="00441D27">
        <w:t xml:space="preserve">у работника </w:t>
      </w:r>
      <w:r w:rsidRPr="00441D27">
        <w:rPr>
          <w:spacing w:val="-3"/>
        </w:rPr>
        <w:t xml:space="preserve">профессионального </w:t>
      </w:r>
      <w:r w:rsidRPr="00441D27">
        <w:t>заболевания</w:t>
      </w:r>
      <w:r w:rsidR="001157AF" w:rsidRPr="00441D27">
        <w:t>,</w:t>
      </w:r>
      <w:r w:rsidR="00972C24" w:rsidRPr="00441D27">
        <w:t xml:space="preserve"> медицинская организация </w:t>
      </w:r>
      <w:r w:rsidR="001157AF" w:rsidRPr="00441D27">
        <w:t xml:space="preserve">осуществляет действия, в соответствии с </w:t>
      </w:r>
      <w:r w:rsidR="001D26B2" w:rsidRPr="00441D27">
        <w:t>Порядком расследования и учета случаев профессиональных заболеваний работников, утвержденный Постановлением Правительства Российской Федерации от 5.07.2022 № 1206</w:t>
      </w:r>
      <w:r w:rsidRPr="00441D27">
        <w:t>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rPr>
          <w:highlight w:val="white"/>
        </w:rPr>
        <w:t>4</w:t>
      </w:r>
      <w:r w:rsidR="00F67ECB" w:rsidRPr="00441D27">
        <w:rPr>
          <w:highlight w:val="white"/>
        </w:rPr>
        <w:t>4</w:t>
      </w:r>
      <w:r w:rsidRPr="00441D27">
        <w:rPr>
          <w:highlight w:val="white"/>
        </w:rPr>
        <w:t xml:space="preserve">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</w:t>
      </w:r>
      <w:r w:rsidR="003303C7" w:rsidRPr="00441D27">
        <w:rPr>
          <w:highlight w:val="white"/>
        </w:rPr>
        <w:br/>
      </w:r>
      <w:r w:rsidRPr="00441D27">
        <w:rPr>
          <w:highlight w:val="white"/>
        </w:rPr>
        <w:t xml:space="preserve">в центр профпатологии или специализированную медицинскую организацию, имеющую право на проведение экспертизы связи заболевания с профессией </w:t>
      </w:r>
      <w:r w:rsidR="003303C7" w:rsidRPr="00441D27">
        <w:rPr>
          <w:highlight w:val="white"/>
        </w:rPr>
        <w:br/>
      </w:r>
      <w:r w:rsidRPr="00441D27">
        <w:rPr>
          <w:highlight w:val="white"/>
        </w:rPr>
        <w:t xml:space="preserve">и профессиональной пригодности в соответствии </w:t>
      </w:r>
      <w:r w:rsidR="003414D0" w:rsidRPr="00441D27">
        <w:rPr>
          <w:highlight w:val="white"/>
        </w:rPr>
        <w:t>с</w:t>
      </w:r>
      <w:r w:rsidRPr="00441D27">
        <w:rPr>
          <w:highlight w:val="white"/>
        </w:rPr>
        <w:t xml:space="preserve"> законодательством Российской Федерации.</w:t>
      </w:r>
    </w:p>
    <w:p w:rsidR="0053707F" w:rsidRPr="00441D27" w:rsidRDefault="00F67ECB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45</w:t>
      </w:r>
      <w:r w:rsidR="0053707F" w:rsidRPr="00441D27">
        <w:t xml:space="preserve">. По итогам проведения </w:t>
      </w:r>
      <w:r w:rsidR="00D7139E" w:rsidRPr="00441D27">
        <w:t xml:space="preserve">периодических </w:t>
      </w:r>
      <w:r w:rsidR="0053707F" w:rsidRPr="00441D27">
        <w:t>осмотров медицинская организация</w:t>
      </w:r>
      <w:r w:rsidR="001D26B2" w:rsidRPr="00441D27">
        <w:t>, в соответствии с календарным планом,</w:t>
      </w:r>
      <w:r w:rsidR="0053707F" w:rsidRPr="00441D27">
        <w:t xml:space="preserve"> не позднее чем через 30 дней после завершения </w:t>
      </w:r>
      <w:r w:rsidR="00D7139E" w:rsidRPr="00441D27">
        <w:t xml:space="preserve">проведения </w:t>
      </w:r>
      <w:r w:rsidR="0053707F" w:rsidRPr="00441D27">
        <w:t>периодическ</w:t>
      </w:r>
      <w:r w:rsidR="00D7139E" w:rsidRPr="00441D27">
        <w:t>их</w:t>
      </w:r>
      <w:r w:rsidR="0053707F" w:rsidRPr="00441D27">
        <w:t xml:space="preserve"> осмотр</w:t>
      </w:r>
      <w:r w:rsidR="00D7139E" w:rsidRPr="00441D27">
        <w:t>ов</w:t>
      </w:r>
      <w:r w:rsidR="0053707F" w:rsidRPr="00441D27">
        <w:t xml:space="preserve"> обобщает </w:t>
      </w:r>
      <w:r w:rsidR="00D7139E" w:rsidRPr="00441D27">
        <w:t xml:space="preserve">их </w:t>
      </w:r>
      <w:r w:rsidR="0053707F" w:rsidRPr="00441D27">
        <w:t>результаты и совместнос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населения,и представителями работодателя составляет заключительный акт.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В заключительном акте указывается: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наименование медицинской организации, проводившей </w:t>
      </w:r>
      <w:r w:rsidR="001D26B2" w:rsidRPr="00441D27">
        <w:t>периодический</w:t>
      </w:r>
      <w:r w:rsidRPr="00441D27">
        <w:t xml:space="preserve"> осмотр, адрес ее местонахождения и код по ОГРН;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дата составления акта;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наименование работодателя;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численность работников, занятых на работах с вредными и (или) опасными условиями труда;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численность работников, занятых на работах, при выполнении которых обязательно проведение периодических медицинских осмотров (обследований) </w:t>
      </w:r>
      <w:r w:rsidR="003303C7" w:rsidRPr="00441D27">
        <w:br/>
      </w:r>
      <w:r w:rsidRPr="00441D27">
        <w:t xml:space="preserve">в целях охраны здоровья населения, предупреждения возникновения </w:t>
      </w:r>
      <w:r w:rsidR="003303C7" w:rsidRPr="00441D27">
        <w:br/>
      </w:r>
      <w:r w:rsidRPr="00441D27">
        <w:t xml:space="preserve">и распространения заболеваний, в том числе женщин, работников в возрасте </w:t>
      </w:r>
      <w:r w:rsidR="003303C7" w:rsidRPr="00441D27">
        <w:br/>
      </w:r>
      <w:r w:rsidRPr="00441D27">
        <w:t>до 18 лет, работников, которым установлена стойкая степень утраты трудоспособности;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численность работников, прошедших периодический медицинский осмотр, </w:t>
      </w:r>
      <w:r w:rsidR="003303C7" w:rsidRPr="00441D27">
        <w:br/>
      </w:r>
      <w:r w:rsidRPr="00441D27">
        <w:t>в том числе женщин, работников в возрасте до 18 лет, работников, которым установлена стойкая степень утраты трудоспособности;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процент охвата работников периодическим медицинским осмотром;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численность работников, не завершивших периодический медицинский осмотр, в том числе женщин;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список работников, не завершивших периодический медицинский осмотр;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численность работников, не прошедших периодический медицинский осмотр, в том числе женщин;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список работников, не прошедших периодический медицинский осмотр;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численность работников, не имеющих медицинские противопоказания </w:t>
      </w:r>
      <w:r w:rsidR="003303C7" w:rsidRPr="00441D27">
        <w:br/>
      </w:r>
      <w:r w:rsidRPr="00441D27">
        <w:t>к работе;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численность работников, имеющих медицинские противопоказания к работе;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численность работников, нуждающихся в проведении дополнительного обследования;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численность работников, нуждающихся в обследовании в центре профпатологии;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численность работников, нуждающихся в амбулаторном обследовании </w:t>
      </w:r>
      <w:r w:rsidR="003303C7" w:rsidRPr="00441D27">
        <w:br/>
      </w:r>
      <w:r w:rsidRPr="00441D27">
        <w:t>и лечении;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численность работников, нуждающихся в стационарном обследовании </w:t>
      </w:r>
      <w:r w:rsidR="003303C7" w:rsidRPr="00441D27">
        <w:br/>
      </w:r>
      <w:r w:rsidRPr="00441D27">
        <w:t>и лечении;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численность работников, нуждающихся в санаторно-курортном лечении;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численность работников, нуждающихся в диспансерном наблюдении;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список лиц с установленным предварительным диагнозом профессионального заболевания с указанием пола, даты рождения; структурного подразделения </w:t>
      </w:r>
      <w:r w:rsidR="003303C7" w:rsidRPr="00441D27">
        <w:br/>
      </w:r>
      <w:r w:rsidRPr="00441D27">
        <w:t>(при наличии), профессии (должности), вредных и (или) опасных производственных факторов и работ;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 xml:space="preserve">перечень впервые установленных хронических соматических заболеваний с указанием класса заболеваний по </w:t>
      </w:r>
      <w:r w:rsidR="007A36F1" w:rsidRPr="00441D27">
        <w:t xml:space="preserve">действующей </w:t>
      </w:r>
      <w:r w:rsidRPr="00441D27">
        <w:t>Международной классификации болезней и п</w:t>
      </w:r>
      <w:r w:rsidR="00D7139E" w:rsidRPr="00441D27">
        <w:t xml:space="preserve">роблем, связанных со здоровьем </w:t>
      </w:r>
      <w:r w:rsidRPr="00441D27">
        <w:t>(далее ‒ МКБ);</w:t>
      </w:r>
    </w:p>
    <w:p w:rsidR="0053707F" w:rsidRPr="00441D27" w:rsidRDefault="0053707F" w:rsidP="00F67ECB">
      <w:pPr>
        <w:ind w:firstLine="709"/>
        <w:jc w:val="both"/>
      </w:pPr>
      <w:r w:rsidRPr="00441D27">
        <w:t>перечень впервые установленных профессиональных заболеваний с указанием класса заболеваний по МКБ;</w:t>
      </w:r>
    </w:p>
    <w:p w:rsidR="0053707F" w:rsidRPr="00441D27" w:rsidRDefault="0053707F" w:rsidP="00F67ECB">
      <w:pPr>
        <w:ind w:firstLine="709"/>
        <w:jc w:val="both"/>
      </w:pPr>
      <w:r w:rsidRPr="00441D27">
        <w:t>перечень впервые установленных инфекционных заболеваний (отравлений), связанных с условиями труда;</w:t>
      </w:r>
    </w:p>
    <w:p w:rsidR="0053707F" w:rsidRPr="00441D27" w:rsidRDefault="0053707F" w:rsidP="00F67ECB">
      <w:pPr>
        <w:ind w:firstLine="709"/>
        <w:jc w:val="both"/>
      </w:pPr>
      <w:r w:rsidRPr="00441D27">
        <w:t>результаты выполнения рекомендаций предыдущего заключительного акта;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53707F" w:rsidRPr="00441D27" w:rsidRDefault="0053707F" w:rsidP="00F67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41D27">
        <w:t>4</w:t>
      </w:r>
      <w:r w:rsidR="00F67ECB" w:rsidRPr="00441D27">
        <w:t>6</w:t>
      </w:r>
      <w:r w:rsidRPr="00441D27">
        <w:t xml:space="preserve">. Заключительный акт подписывается председателем врачебной комиссии </w:t>
      </w:r>
      <w:r w:rsidR="003303C7" w:rsidRPr="00441D27">
        <w:br/>
      </w:r>
      <w:r w:rsidRPr="00441D27">
        <w:t>и заверяется печатью медицинской организации (при наличии).</w:t>
      </w:r>
    </w:p>
    <w:p w:rsidR="0053707F" w:rsidRPr="00441D27" w:rsidRDefault="0053707F" w:rsidP="00F67ECB">
      <w:pPr>
        <w:ind w:firstLine="709"/>
        <w:jc w:val="both"/>
      </w:pPr>
      <w:r w:rsidRPr="00441D27">
        <w:t>4</w:t>
      </w:r>
      <w:r w:rsidR="00F67ECB" w:rsidRPr="00441D27">
        <w:t>7</w:t>
      </w:r>
      <w:r w:rsidRPr="00441D27">
        <w:t>. 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профпатологии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</w:p>
    <w:p w:rsidR="0053707F" w:rsidRPr="00441D27" w:rsidRDefault="0053707F" w:rsidP="00F67ECB">
      <w:pPr>
        <w:ind w:firstLine="709"/>
        <w:jc w:val="both"/>
      </w:pPr>
      <w:r w:rsidRPr="00441D27"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:rsidR="0053707F" w:rsidRPr="00441D27" w:rsidRDefault="0053707F" w:rsidP="00F67ECB">
      <w:pPr>
        <w:ind w:firstLine="709"/>
        <w:jc w:val="both"/>
      </w:pPr>
      <w:r w:rsidRPr="00441D27">
        <w:t>4</w:t>
      </w:r>
      <w:r w:rsidR="00F67ECB" w:rsidRPr="00441D27">
        <w:t>8</w:t>
      </w:r>
      <w:r w:rsidRPr="00441D27">
        <w:t>. Медицинские организации, проводившие периодические осмотры</w:t>
      </w:r>
      <w:r w:rsidR="000A30BD" w:rsidRPr="00441D27">
        <w:t>,</w:t>
      </w:r>
      <w:r w:rsidR="000A30BD" w:rsidRPr="00441D27">
        <w:br/>
      </w:r>
      <w:r w:rsidRPr="00441D27">
        <w:t>по их окончании:</w:t>
      </w:r>
    </w:p>
    <w:p w:rsidR="0053707F" w:rsidRPr="00441D27" w:rsidRDefault="0053707F" w:rsidP="00F67ECB">
      <w:pPr>
        <w:ind w:firstLine="709"/>
        <w:jc w:val="both"/>
      </w:pPr>
      <w:r w:rsidRPr="00441D27">
        <w:t>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</w:p>
    <w:p w:rsidR="0053707F" w:rsidRPr="00441D27" w:rsidRDefault="0053707F" w:rsidP="00F67ECB">
      <w:pPr>
        <w:ind w:firstLine="709"/>
        <w:jc w:val="both"/>
      </w:pPr>
      <w:r w:rsidRPr="00441D27">
        <w:t xml:space="preserve">направляют копию выписки, указанной в абзаце втором настоящего пункта, </w:t>
      </w:r>
      <w:r w:rsidR="003303C7" w:rsidRPr="00441D27">
        <w:br/>
      </w:r>
      <w:r w:rsidRPr="00441D27">
        <w:t xml:space="preserve">в </w:t>
      </w:r>
      <w:r w:rsidRPr="00441D27">
        <w:rPr>
          <w:highlight w:val="white"/>
        </w:rPr>
        <w:t>медицинскую организацию, к которой работник прикреплен для медицинского обслуживания</w:t>
      </w:r>
      <w:r w:rsidRPr="00441D27">
        <w:t>, с письменного согласия работника.</w:t>
      </w:r>
    </w:p>
    <w:p w:rsidR="0053707F" w:rsidRPr="00441D27" w:rsidRDefault="0053707F" w:rsidP="00F67ECB">
      <w:pPr>
        <w:ind w:firstLine="709"/>
        <w:jc w:val="both"/>
      </w:pPr>
      <w:r w:rsidRPr="00441D27">
        <w:t xml:space="preserve">Медицинские организации обобщают и анализируют результаты периодических осмотров работников, занятых на работах с вредными </w:t>
      </w:r>
      <w:r w:rsidR="003303C7" w:rsidRPr="00441D27">
        <w:br/>
      </w:r>
      <w:r w:rsidRPr="00441D27">
        <w:t>и (или) опасными условиями труда, на территории данного субъекта Российской Федерации и не позднее 15 февраля года, следующего за отчетным,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Федерации.</w:t>
      </w:r>
    </w:p>
    <w:p w:rsidR="0040223B" w:rsidRPr="00441D27" w:rsidRDefault="0040223B" w:rsidP="00F67ECB">
      <w:pPr>
        <w:ind w:firstLine="709"/>
        <w:jc w:val="both"/>
      </w:pPr>
      <w:r w:rsidRPr="00441D27">
        <w:t xml:space="preserve">Допускается </w:t>
      </w:r>
      <w:r w:rsidR="005C3ADD" w:rsidRPr="00441D27">
        <w:t>формирование</w:t>
      </w:r>
      <w:r w:rsidR="00FA41DD" w:rsidRPr="00441D27">
        <w:t xml:space="preserve"> медицинских документов, указанных в настоящем пункте,</w:t>
      </w:r>
      <w:r w:rsidRPr="00441D27">
        <w:t xml:space="preserve"> в форме электронных документов в установленном порядке</w:t>
      </w:r>
      <w:r w:rsidR="00FA41DD" w:rsidRPr="00441D27">
        <w:rPr>
          <w:rStyle w:val="a5"/>
        </w:rPr>
        <w:footnoteReference w:id="13"/>
      </w:r>
      <w:r w:rsidR="00FA41DD" w:rsidRPr="00441D27">
        <w:t xml:space="preserve">. </w:t>
      </w:r>
    </w:p>
    <w:p w:rsidR="0062205D" w:rsidRPr="00441D27" w:rsidRDefault="0053707F" w:rsidP="00F67ECB">
      <w:pPr>
        <w:ind w:firstLine="709"/>
        <w:jc w:val="both"/>
      </w:pPr>
      <w:r w:rsidRPr="00441D27">
        <w:t>4</w:t>
      </w:r>
      <w:r w:rsidR="00F67ECB" w:rsidRPr="00441D27">
        <w:t>9</w:t>
      </w:r>
      <w:r w:rsidRPr="00441D27">
        <w:t>. Центр профпатологии</w:t>
      </w:r>
      <w:r w:rsidRPr="00441D27">
        <w:rPr>
          <w:highlight w:val="white"/>
        </w:rPr>
        <w:t>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</w:p>
    <w:p w:rsidR="0018112F" w:rsidRPr="00441D27" w:rsidRDefault="0018112F" w:rsidP="0018112F">
      <w:pPr>
        <w:pStyle w:val="af6"/>
        <w:widowControl w:val="0"/>
        <w:jc w:val="right"/>
        <w:rPr>
          <w:color w:val="auto"/>
          <w:sz w:val="20"/>
        </w:rPr>
      </w:pPr>
    </w:p>
    <w:p w:rsidR="0018112F" w:rsidRPr="00441D27" w:rsidRDefault="0018112F" w:rsidP="0018112F">
      <w:pPr>
        <w:pStyle w:val="af6"/>
        <w:widowControl w:val="0"/>
        <w:ind w:left="4395"/>
        <w:jc w:val="center"/>
        <w:rPr>
          <w:color w:val="auto"/>
          <w:sz w:val="28"/>
          <w:szCs w:val="28"/>
        </w:rPr>
      </w:pPr>
      <w:r w:rsidRPr="00441D27">
        <w:rPr>
          <w:color w:val="auto"/>
          <w:sz w:val="28"/>
          <w:szCs w:val="28"/>
        </w:rPr>
        <w:t xml:space="preserve">Приложение </w:t>
      </w:r>
    </w:p>
    <w:p w:rsidR="0018112F" w:rsidRPr="00441D27" w:rsidRDefault="0018112F" w:rsidP="0018112F">
      <w:pPr>
        <w:ind w:left="4395"/>
        <w:jc w:val="center"/>
      </w:pPr>
      <w:r w:rsidRPr="00441D27">
        <w:t xml:space="preserve">к </w:t>
      </w:r>
      <w:r w:rsidRPr="00441D27">
        <w:rPr>
          <w:rFonts w:eastAsia="Calibri"/>
        </w:rPr>
        <w:t xml:space="preserve">Порядку </w:t>
      </w:r>
      <w:bookmarkStart w:id="2" w:name="_Hlk136440805"/>
      <w:r w:rsidRPr="00441D27">
        <w:rPr>
          <w:rFonts w:eastAsia="Calibri"/>
        </w:rPr>
        <w:t>проведения предварительных (при поступлении на работу)</w:t>
      </w:r>
      <w:r w:rsidRPr="00441D27">
        <w:rPr>
          <w:rFonts w:eastAsia="Calibri"/>
        </w:rPr>
        <w:br/>
        <w:t>и периодических (в течение трудовой деятельности) медицинских осмотров</w:t>
      </w:r>
      <w:bookmarkEnd w:id="2"/>
      <w:r w:rsidRPr="00441D27">
        <w:t>, их переодичности, утвержденному приказом Министерства здравоохранения                                                                        Российской Федерации                                                                                                                                            от «     »___________ 2024 г.  №____</w:t>
      </w:r>
    </w:p>
    <w:p w:rsidR="0018112F" w:rsidRPr="00441D27" w:rsidRDefault="0018112F" w:rsidP="0018112F">
      <w:pPr>
        <w:pStyle w:val="af6"/>
        <w:widowControl w:val="0"/>
        <w:ind w:left="4678"/>
        <w:jc w:val="center"/>
        <w:rPr>
          <w:color w:val="auto"/>
          <w:sz w:val="28"/>
          <w:szCs w:val="28"/>
        </w:rPr>
      </w:pPr>
    </w:p>
    <w:p w:rsidR="0018112F" w:rsidRPr="00441D27" w:rsidRDefault="0018112F" w:rsidP="0018112F">
      <w:pPr>
        <w:pStyle w:val="af6"/>
        <w:widowControl w:val="0"/>
        <w:jc w:val="center"/>
        <w:rPr>
          <w:b/>
          <w:color w:val="auto"/>
          <w:sz w:val="28"/>
          <w:szCs w:val="28"/>
        </w:rPr>
      </w:pPr>
    </w:p>
    <w:p w:rsidR="0018112F" w:rsidRPr="00441D27" w:rsidRDefault="0018112F" w:rsidP="0018112F">
      <w:pPr>
        <w:pStyle w:val="af6"/>
        <w:widowControl w:val="0"/>
        <w:jc w:val="center"/>
        <w:rPr>
          <w:rFonts w:eastAsia="Calibri"/>
          <w:b/>
          <w:color w:val="auto"/>
          <w:sz w:val="28"/>
          <w:szCs w:val="28"/>
        </w:rPr>
      </w:pPr>
      <w:r w:rsidRPr="00441D27">
        <w:rPr>
          <w:b/>
          <w:color w:val="auto"/>
          <w:sz w:val="28"/>
          <w:szCs w:val="28"/>
        </w:rPr>
        <w:t xml:space="preserve">Периодичность </w:t>
      </w:r>
      <w:r w:rsidRPr="00441D27">
        <w:rPr>
          <w:rFonts w:eastAsia="Calibri"/>
          <w:b/>
          <w:color w:val="auto"/>
          <w:sz w:val="28"/>
          <w:szCs w:val="28"/>
        </w:rPr>
        <w:t xml:space="preserve">проведения предварительных (при поступлении на работу) </w:t>
      </w:r>
      <w:r w:rsidRPr="00441D27">
        <w:rPr>
          <w:rFonts w:eastAsia="Calibri"/>
          <w:b/>
          <w:color w:val="auto"/>
          <w:sz w:val="28"/>
          <w:szCs w:val="28"/>
        </w:rPr>
        <w:br/>
        <w:t xml:space="preserve">и периодических (в течение трудовой деятельности) </w:t>
      </w:r>
      <w:r w:rsidRPr="00441D27">
        <w:rPr>
          <w:rFonts w:eastAsia="Calibri"/>
          <w:b/>
          <w:color w:val="auto"/>
          <w:sz w:val="28"/>
          <w:szCs w:val="28"/>
        </w:rPr>
        <w:br/>
        <w:t>медицинских осмотров</w:t>
      </w:r>
    </w:p>
    <w:p w:rsidR="0018112F" w:rsidRPr="00441D27" w:rsidRDefault="0018112F" w:rsidP="0018112F">
      <w:pPr>
        <w:pStyle w:val="af6"/>
        <w:widowControl w:val="0"/>
        <w:jc w:val="center"/>
        <w:rPr>
          <w:b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"/>
        <w:gridCol w:w="3187"/>
        <w:gridCol w:w="1173"/>
        <w:gridCol w:w="1907"/>
        <w:gridCol w:w="2898"/>
      </w:tblGrid>
      <w:tr w:rsidR="0018112F" w:rsidRPr="00441D27" w:rsidTr="003513B7">
        <w:tc>
          <w:tcPr>
            <w:tcW w:w="505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center"/>
              <w:rPr>
                <w:b/>
                <w:color w:val="auto"/>
                <w:sz w:val="20"/>
              </w:rPr>
            </w:pPr>
            <w:r w:rsidRPr="00441D27">
              <w:rPr>
                <w:b/>
                <w:color w:val="auto"/>
                <w:sz w:val="20"/>
              </w:rPr>
              <w:t>№</w:t>
            </w:r>
          </w:p>
          <w:p w:rsidR="0018112F" w:rsidRPr="00441D27" w:rsidRDefault="0018112F" w:rsidP="003513B7">
            <w:pPr>
              <w:pStyle w:val="af6"/>
              <w:widowControl w:val="0"/>
              <w:jc w:val="center"/>
              <w:rPr>
                <w:b/>
                <w:color w:val="auto"/>
                <w:sz w:val="20"/>
              </w:rPr>
            </w:pPr>
            <w:r w:rsidRPr="00441D27">
              <w:rPr>
                <w:b/>
                <w:color w:val="auto"/>
                <w:sz w:val="20"/>
              </w:rPr>
              <w:t>п/п</w:t>
            </w:r>
          </w:p>
        </w:tc>
        <w:tc>
          <w:tcPr>
            <w:tcW w:w="1563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center"/>
              <w:rPr>
                <w:b/>
                <w:color w:val="auto"/>
                <w:sz w:val="20"/>
              </w:rPr>
            </w:pPr>
            <w:r w:rsidRPr="00441D27">
              <w:rPr>
                <w:b/>
                <w:color w:val="auto"/>
                <w:sz w:val="20"/>
              </w:rPr>
              <w:t>Наименование вредных и (или) опасных производственных факторов</w:t>
            </w:r>
            <w:bookmarkStart w:id="3" w:name="_Ref491959232"/>
            <w:r w:rsidRPr="00441D27">
              <w:rPr>
                <w:rStyle w:val="afc"/>
                <w:b/>
                <w:color w:val="auto"/>
                <w:sz w:val="20"/>
              </w:rPr>
              <w:endnoteReference w:id="1"/>
            </w:r>
            <w:bookmarkEnd w:id="3"/>
          </w:p>
        </w:tc>
        <w:tc>
          <w:tcPr>
            <w:tcW w:w="575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41D27">
              <w:rPr>
                <w:b/>
                <w:sz w:val="20"/>
                <w:szCs w:val="20"/>
              </w:rPr>
              <w:t>Перио-дичность</w:t>
            </w:r>
          </w:p>
          <w:p w:rsidR="0018112F" w:rsidRPr="00441D27" w:rsidRDefault="0018112F" w:rsidP="003513B7">
            <w:pPr>
              <w:pStyle w:val="af6"/>
              <w:widowControl w:val="0"/>
              <w:jc w:val="center"/>
              <w:rPr>
                <w:b/>
                <w:color w:val="auto"/>
                <w:sz w:val="20"/>
              </w:rPr>
            </w:pPr>
            <w:r w:rsidRPr="00441D27">
              <w:rPr>
                <w:b/>
                <w:color w:val="auto"/>
                <w:sz w:val="20"/>
              </w:rPr>
              <w:t>осмотров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center"/>
              <w:rPr>
                <w:b/>
                <w:color w:val="auto"/>
                <w:sz w:val="20"/>
              </w:rPr>
            </w:pPr>
            <w:r w:rsidRPr="00441D27">
              <w:rPr>
                <w:b/>
                <w:color w:val="auto"/>
                <w:sz w:val="20"/>
              </w:rPr>
              <w:t>Участие</w:t>
            </w:r>
          </w:p>
          <w:p w:rsidR="0018112F" w:rsidRPr="00441D27" w:rsidRDefault="0018112F" w:rsidP="003513B7">
            <w:pPr>
              <w:pStyle w:val="af6"/>
              <w:widowControl w:val="0"/>
              <w:jc w:val="center"/>
              <w:rPr>
                <w:b/>
                <w:color w:val="auto"/>
                <w:sz w:val="20"/>
              </w:rPr>
            </w:pPr>
            <w:r w:rsidRPr="00441D27">
              <w:rPr>
                <w:b/>
                <w:color w:val="auto"/>
                <w:sz w:val="20"/>
              </w:rPr>
              <w:t>врачей-специалистов</w:t>
            </w:r>
          </w:p>
        </w:tc>
        <w:tc>
          <w:tcPr>
            <w:tcW w:w="1421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center"/>
              <w:rPr>
                <w:b/>
                <w:color w:val="auto"/>
                <w:sz w:val="20"/>
              </w:rPr>
            </w:pPr>
            <w:r w:rsidRPr="00441D27">
              <w:rPr>
                <w:b/>
                <w:color w:val="auto"/>
                <w:sz w:val="20"/>
              </w:rPr>
              <w:t>Лабораторные</w:t>
            </w:r>
          </w:p>
          <w:p w:rsidR="0018112F" w:rsidRPr="00441D27" w:rsidRDefault="0018112F" w:rsidP="003513B7">
            <w:pPr>
              <w:pStyle w:val="af6"/>
              <w:widowControl w:val="0"/>
              <w:jc w:val="center"/>
              <w:rPr>
                <w:b/>
                <w:color w:val="auto"/>
                <w:sz w:val="20"/>
              </w:rPr>
            </w:pPr>
            <w:r w:rsidRPr="00441D27">
              <w:rPr>
                <w:b/>
                <w:color w:val="auto"/>
                <w:sz w:val="20"/>
              </w:rPr>
              <w:t>и функциональные</w:t>
            </w:r>
          </w:p>
          <w:p w:rsidR="0018112F" w:rsidRPr="00441D27" w:rsidRDefault="0018112F" w:rsidP="003513B7">
            <w:pPr>
              <w:pStyle w:val="af6"/>
              <w:widowControl w:val="0"/>
              <w:jc w:val="center"/>
              <w:rPr>
                <w:b/>
                <w:color w:val="auto"/>
                <w:sz w:val="20"/>
              </w:rPr>
            </w:pPr>
            <w:r w:rsidRPr="00441D27">
              <w:rPr>
                <w:b/>
                <w:color w:val="auto"/>
                <w:sz w:val="20"/>
              </w:rPr>
              <w:t>исследования</w:t>
            </w:r>
          </w:p>
        </w:tc>
      </w:tr>
      <w:tr w:rsidR="0018112F" w:rsidRPr="00441D27" w:rsidTr="003513B7">
        <w:tc>
          <w:tcPr>
            <w:tcW w:w="505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center"/>
              <w:rPr>
                <w:b/>
                <w:color w:val="auto"/>
                <w:sz w:val="20"/>
              </w:rPr>
            </w:pPr>
            <w:r w:rsidRPr="00441D27">
              <w:rPr>
                <w:b/>
                <w:color w:val="auto"/>
                <w:sz w:val="20"/>
              </w:rPr>
              <w:t>1</w:t>
            </w:r>
          </w:p>
        </w:tc>
        <w:tc>
          <w:tcPr>
            <w:tcW w:w="1563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center"/>
              <w:rPr>
                <w:b/>
                <w:color w:val="auto"/>
                <w:sz w:val="20"/>
              </w:rPr>
            </w:pPr>
            <w:r w:rsidRPr="00441D27">
              <w:rPr>
                <w:b/>
                <w:color w:val="auto"/>
                <w:sz w:val="20"/>
              </w:rPr>
              <w:t>2</w:t>
            </w: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41D2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center"/>
              <w:rPr>
                <w:b/>
                <w:color w:val="auto"/>
                <w:sz w:val="20"/>
              </w:rPr>
            </w:pPr>
            <w:r w:rsidRPr="00441D27">
              <w:rPr>
                <w:b/>
                <w:color w:val="auto"/>
                <w:sz w:val="20"/>
              </w:rPr>
              <w:t>4</w:t>
            </w:r>
          </w:p>
        </w:tc>
        <w:tc>
          <w:tcPr>
            <w:tcW w:w="1421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center"/>
              <w:rPr>
                <w:b/>
                <w:color w:val="auto"/>
                <w:sz w:val="20"/>
              </w:rPr>
            </w:pPr>
            <w:r w:rsidRPr="00441D27">
              <w:rPr>
                <w:b/>
                <w:color w:val="auto"/>
                <w:sz w:val="20"/>
              </w:rPr>
              <w:t>5</w:t>
            </w:r>
          </w:p>
        </w:tc>
      </w:tr>
    </w:tbl>
    <w:p w:rsidR="0018112F" w:rsidRPr="00441D27" w:rsidRDefault="0018112F" w:rsidP="0018112F">
      <w:pPr>
        <w:spacing w:line="14" w:lineRule="auto"/>
        <w:rPr>
          <w:sz w:val="18"/>
          <w:szCs w:val="18"/>
        </w:rPr>
      </w:pPr>
    </w:p>
    <w:p w:rsidR="0018112F" w:rsidRPr="00441D27" w:rsidRDefault="0018112F" w:rsidP="0018112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3281"/>
        <w:gridCol w:w="1291"/>
        <w:gridCol w:w="2009"/>
        <w:gridCol w:w="2698"/>
      </w:tblGrid>
      <w:tr w:rsidR="0018112F" w:rsidRPr="00441D27" w:rsidTr="003513B7">
        <w:trPr>
          <w:trHeight w:val="282"/>
        </w:trPr>
        <w:tc>
          <w:tcPr>
            <w:tcW w:w="5000" w:type="pct"/>
            <w:gridSpan w:val="5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b/>
                <w:bCs/>
                <w:color w:val="auto"/>
                <w:sz w:val="20"/>
                <w:lang w:val="en-US"/>
              </w:rPr>
              <w:t>I</w:t>
            </w:r>
            <w:r w:rsidRPr="00441D27">
              <w:rPr>
                <w:b/>
                <w:bCs/>
                <w:color w:val="auto"/>
                <w:sz w:val="20"/>
              </w:rPr>
              <w:t>. Химические факторы</w:t>
            </w:r>
          </w:p>
        </w:tc>
      </w:tr>
      <w:tr w:rsidR="0018112F" w:rsidRPr="00441D27" w:rsidTr="003513B7">
        <w:trPr>
          <w:trHeight w:val="282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1.1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Азота неорганические соединения (в том числе азота оксиды</w:t>
            </w:r>
            <w:r w:rsidRPr="00441D27">
              <w:rPr>
                <w:sz w:val="20"/>
                <w:szCs w:val="20"/>
                <w:vertAlign w:val="superscript"/>
              </w:rPr>
              <w:t>О</w:t>
            </w:r>
            <w:r w:rsidRPr="00441D27">
              <w:rPr>
                <w:sz w:val="20"/>
                <w:szCs w:val="20"/>
              </w:rPr>
              <w:t>,азота диоксид</w:t>
            </w:r>
            <w:r w:rsidRPr="00441D27">
              <w:rPr>
                <w:sz w:val="20"/>
                <w:szCs w:val="20"/>
                <w:vertAlign w:val="superscript"/>
              </w:rPr>
              <w:t>О</w:t>
            </w:r>
            <w:r w:rsidRPr="00441D27">
              <w:rPr>
                <w:sz w:val="20"/>
                <w:szCs w:val="20"/>
              </w:rPr>
              <w:t>)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Спирометрия 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ПульсоксиметрияБиомикроскопия глаза</w:t>
            </w:r>
          </w:p>
          <w:p w:rsidR="0018112F" w:rsidRPr="00441D27" w:rsidRDefault="0018112F" w:rsidP="003513B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Исследование уровня ретикулоцитов, метгемоглобина в крови  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07"/>
        </w:trPr>
        <w:tc>
          <w:tcPr>
            <w:tcW w:w="450" w:type="pc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1.2</w:t>
            </w:r>
          </w:p>
        </w:tc>
        <w:tc>
          <w:tcPr>
            <w:tcW w:w="160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Азотсодержащие органические соединения (в том числе амины, амиды, анилиды, гидразин и его производные, нитросоединения и прочие производные: NN-диметилацетамид</w:t>
            </w:r>
            <w:r w:rsidRPr="00441D27">
              <w:rPr>
                <w:sz w:val="20"/>
                <w:szCs w:val="20"/>
                <w:vertAlign w:val="superscript"/>
              </w:rPr>
              <w:t>Р,</w:t>
            </w:r>
            <w:r w:rsidRPr="00441D27">
              <w:rPr>
                <w:sz w:val="20"/>
                <w:szCs w:val="20"/>
              </w:rPr>
              <w:t xml:space="preserve"> NN-диметилформамид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>, капролактам</w:t>
            </w:r>
            <w:r w:rsidRPr="00441D27">
              <w:rPr>
                <w:sz w:val="20"/>
                <w:szCs w:val="20"/>
                <w:vertAlign w:val="superscript"/>
              </w:rPr>
              <w:t xml:space="preserve">АР  </w:t>
            </w:r>
            <w:r w:rsidRPr="00441D27">
              <w:rPr>
                <w:sz w:val="20"/>
                <w:szCs w:val="20"/>
              </w:rPr>
              <w:t>(гексагидро-2Н-азепин-2-он)</w:t>
            </w:r>
          </w:p>
        </w:tc>
        <w:tc>
          <w:tcPr>
            <w:tcW w:w="633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 год</w:t>
            </w:r>
          </w:p>
        </w:tc>
        <w:tc>
          <w:tcPr>
            <w:tcW w:w="985" w:type="pc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Спирометрия 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ПульсоксиметрияБиомикроскопия глаза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07"/>
        </w:trPr>
        <w:tc>
          <w:tcPr>
            <w:tcW w:w="450" w:type="pc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1.3</w:t>
            </w:r>
          </w:p>
        </w:tc>
        <w:tc>
          <w:tcPr>
            <w:tcW w:w="1609" w:type="pct"/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Альдегиды алифатические (предельные и непредельные) и ароматические (формальдегид</w:t>
            </w:r>
            <w:r w:rsidRPr="00441D27">
              <w:rPr>
                <w:sz w:val="20"/>
                <w:szCs w:val="20"/>
                <w:vertAlign w:val="superscript"/>
              </w:rPr>
              <w:t>АКРО</w:t>
            </w:r>
            <w:r w:rsidRPr="00441D27">
              <w:rPr>
                <w:sz w:val="20"/>
                <w:szCs w:val="20"/>
              </w:rPr>
              <w:t>, ацетальдегид, проп-2-ен-1-аль (акролеин), бензальдегид, бензол-1,2-дикарбальдегид (фталевый альдегид)</w:t>
            </w:r>
          </w:p>
        </w:tc>
        <w:tc>
          <w:tcPr>
            <w:tcW w:w="633" w:type="pc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1 раз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 год</w:t>
            </w:r>
          </w:p>
        </w:tc>
        <w:tc>
          <w:tcPr>
            <w:tcW w:w="985" w:type="pc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bCs/>
                <w:color w:val="auto"/>
                <w:sz w:val="20"/>
                <w:lang w:val="en-US"/>
              </w:rPr>
            </w:pPr>
            <w:r w:rsidRPr="00441D27">
              <w:rPr>
                <w:bCs/>
                <w:color w:val="auto"/>
                <w:sz w:val="20"/>
                <w:lang w:val="en-US"/>
              </w:rPr>
              <w:t>1.4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rPr>
                <w:bCs/>
                <w:sz w:val="20"/>
                <w:szCs w:val="20"/>
              </w:rPr>
            </w:pPr>
            <w:r w:rsidRPr="00441D27">
              <w:rPr>
                <w:bCs/>
                <w:sz w:val="20"/>
                <w:szCs w:val="20"/>
              </w:rPr>
              <w:t>Альдегиды и кетоны галогенопроизводные (хлорбензальдегид (4-хлорбензальдегид), фторацетон, хлорацетофенон)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1 раз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Спирометрия 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bCs/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bCs/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bCs/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144"/>
        </w:trPr>
        <w:tc>
          <w:tcPr>
            <w:tcW w:w="450" w:type="pc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1.5</w:t>
            </w:r>
          </w:p>
        </w:tc>
        <w:tc>
          <w:tcPr>
            <w:tcW w:w="160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Алюминий и его соединения, в том числе: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1 раз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</w:rPr>
            </w:pPr>
          </w:p>
        </w:tc>
      </w:tr>
      <w:tr w:rsidR="0018112F" w:rsidRPr="00441D27" w:rsidTr="003513B7">
        <w:trPr>
          <w:trHeight w:val="291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r w:rsidRPr="00441D27">
              <w:rPr>
                <w:bCs/>
                <w:sz w:val="20"/>
                <w:szCs w:val="20"/>
                <w:lang w:val="en-US"/>
              </w:rPr>
              <w:t>1.5.1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Алюмоплатиновые катализаторы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1.6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Бериллий и его соединения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АКР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1 раз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Исследование уровня ретикулоцитов в крови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Визометрия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1.7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Бор и его соединения, в том числе: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4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1.7.1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Борная кислота, бор нитрид</w:t>
            </w:r>
            <w:r w:rsidRPr="00441D27">
              <w:rPr>
                <w:sz w:val="20"/>
                <w:szCs w:val="20"/>
                <w:vertAlign w:val="superscript"/>
              </w:rPr>
              <w:t>Ф</w:t>
            </w:r>
            <w:r w:rsidRPr="00441D27">
              <w:rPr>
                <w:sz w:val="20"/>
                <w:szCs w:val="20"/>
              </w:rPr>
              <w:t>, бор трифторид</w:t>
            </w:r>
            <w:r w:rsidRPr="00441D27">
              <w:rPr>
                <w:sz w:val="20"/>
                <w:szCs w:val="20"/>
                <w:vertAlign w:val="superscript"/>
              </w:rPr>
              <w:t>О</w:t>
            </w:r>
            <w:r w:rsidRPr="00441D27">
              <w:rPr>
                <w:sz w:val="20"/>
                <w:szCs w:val="20"/>
              </w:rPr>
              <w:t>, тетраБор карбид</w:t>
            </w:r>
            <w:r w:rsidRPr="00441D27">
              <w:rPr>
                <w:sz w:val="20"/>
                <w:szCs w:val="20"/>
                <w:vertAlign w:val="superscript"/>
              </w:rPr>
              <w:t>Ф</w:t>
            </w:r>
            <w:r w:rsidRPr="00441D27">
              <w:rPr>
                <w:sz w:val="20"/>
                <w:szCs w:val="20"/>
              </w:rPr>
              <w:t>, тетраБор трисилицид</w:t>
            </w:r>
            <w:r w:rsidRPr="00441D27">
              <w:rPr>
                <w:sz w:val="20"/>
                <w:szCs w:val="20"/>
                <w:vertAlign w:val="superscript"/>
              </w:rPr>
              <w:t>Ф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1.7.2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Бороводороды</w:t>
            </w:r>
            <w:r w:rsidRPr="00441D27">
              <w:rPr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c>
          <w:tcPr>
            <w:tcW w:w="450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1.8</w:t>
            </w:r>
          </w:p>
        </w:tc>
        <w:tc>
          <w:tcPr>
            <w:tcW w:w="4550" w:type="pct"/>
            <w:gridSpan w:val="4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Галогены, в том числе:</w:t>
            </w:r>
          </w:p>
        </w:tc>
      </w:tr>
      <w:tr w:rsidR="0018112F" w:rsidRPr="00441D27" w:rsidTr="003513B7">
        <w:trPr>
          <w:trHeight w:val="223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r w:rsidRPr="00441D27">
              <w:rPr>
                <w:bCs/>
                <w:sz w:val="20"/>
                <w:szCs w:val="20"/>
                <w:lang w:val="en-US"/>
              </w:rPr>
              <w:t>1.8.1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Хлор</w:t>
            </w:r>
            <w:r w:rsidRPr="00441D27">
              <w:rPr>
                <w:sz w:val="20"/>
                <w:szCs w:val="20"/>
                <w:vertAlign w:val="superscript"/>
              </w:rPr>
              <w:t>О</w:t>
            </w:r>
            <w:r w:rsidRPr="00441D27">
              <w:rPr>
                <w:sz w:val="20"/>
                <w:szCs w:val="20"/>
              </w:rPr>
              <w:t>: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553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1.8.1.1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Хлора неорганические соединения (гидрохлорид</w:t>
            </w:r>
            <w:r w:rsidRPr="00441D27">
              <w:rPr>
                <w:sz w:val="20"/>
                <w:szCs w:val="20"/>
                <w:vertAlign w:val="superscript"/>
              </w:rPr>
              <w:t>О</w:t>
            </w:r>
            <w:r w:rsidRPr="00441D27">
              <w:rPr>
                <w:sz w:val="20"/>
                <w:szCs w:val="20"/>
              </w:rPr>
              <w:t>, кислоты, оксиды)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547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1.8.1.2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Хлорсодержащие органические соединения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86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1.8.2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Бром</w:t>
            </w:r>
            <w:r w:rsidRPr="00441D27">
              <w:rPr>
                <w:sz w:val="20"/>
                <w:szCs w:val="20"/>
                <w:vertAlign w:val="superscript"/>
              </w:rPr>
              <w:t>АО</w:t>
            </w:r>
          </w:p>
        </w:tc>
        <w:tc>
          <w:tcPr>
            <w:tcW w:w="633" w:type="pct"/>
            <w:vMerge w:val="restar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417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1.8.2.1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Брома неорганические соединения (бром</w:t>
            </w:r>
            <w:r w:rsidRPr="00441D27">
              <w:rPr>
                <w:sz w:val="20"/>
                <w:szCs w:val="20"/>
                <w:vertAlign w:val="superscript"/>
              </w:rPr>
              <w:t>АО</w:t>
            </w:r>
            <w:r w:rsidRPr="00441D27">
              <w:rPr>
                <w:sz w:val="20"/>
                <w:szCs w:val="20"/>
              </w:rPr>
              <w:t>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651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1.8.2.2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Бромсодержащие органические соединения (в том числе бромбензол, бромгексан, бромметан)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49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1.8.3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Йод</w:t>
            </w:r>
          </w:p>
        </w:tc>
        <w:tc>
          <w:tcPr>
            <w:tcW w:w="633" w:type="pct"/>
            <w:vMerge w:val="restar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537"/>
        </w:trPr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1.8.3.1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Йода неорганические соединения (йод, оксиды, кислоты и прочие)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710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1.8.3.2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Йодсодержащие органические соединения (в том числе йодбензол, йодметилбензол)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72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1.8.4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Фтор</w:t>
            </w:r>
            <w:r w:rsidRPr="00441D27">
              <w:rPr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633" w:type="pct"/>
            <w:vMerge w:val="restar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Рентгенография длинных трубчатых костей (фтор и его соединения) 1 раз в 2 года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1380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1.8.4.1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Фтора неорганические соединения (в том числе фтор</w:t>
            </w:r>
            <w:r w:rsidRPr="00441D27">
              <w:rPr>
                <w:sz w:val="20"/>
                <w:szCs w:val="20"/>
                <w:vertAlign w:val="superscript"/>
              </w:rPr>
              <w:t>О</w:t>
            </w:r>
            <w:r w:rsidRPr="00441D27">
              <w:rPr>
                <w:sz w:val="20"/>
                <w:szCs w:val="20"/>
              </w:rPr>
              <w:t>, гидрофторид</w:t>
            </w:r>
            <w:r w:rsidRPr="00441D27">
              <w:rPr>
                <w:sz w:val="20"/>
                <w:szCs w:val="20"/>
                <w:vertAlign w:val="superscript"/>
              </w:rPr>
              <w:t>РО</w:t>
            </w:r>
            <w:r w:rsidRPr="00441D27">
              <w:rPr>
                <w:sz w:val="20"/>
                <w:szCs w:val="20"/>
              </w:rPr>
              <w:t>, аммоний фторид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>, соединения металлов с фтором: барий дифторид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>, калий фторид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>, литий фторид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>, натрий фторид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>, криолит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>, олово фторид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>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557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1.8.4.2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Фторорганические соединения и фторхлорорганические соединения (в том числе дихлорфторметан, дихлорфторметилбензол, фторхлорэтан)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1.9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Карбонилдихлорид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(фосген)</w:t>
            </w:r>
            <w:r w:rsidRPr="00441D27">
              <w:rPr>
                <w:sz w:val="20"/>
                <w:szCs w:val="20"/>
                <w:vertAlign w:val="superscript"/>
              </w:rPr>
              <w:t xml:space="preserve"> О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c>
          <w:tcPr>
            <w:tcW w:w="450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1.10</w:t>
            </w:r>
          </w:p>
        </w:tc>
        <w:tc>
          <w:tcPr>
            <w:tcW w:w="160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Гидразин и его производные: фенилгидразин гидрохлорид, борингидразин, диметилгидразин (гептил)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</w:p>
        </w:tc>
        <w:tc>
          <w:tcPr>
            <w:tcW w:w="633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  <w:p w:rsidR="0018112F" w:rsidRPr="00441D27" w:rsidRDefault="0018112F" w:rsidP="003513B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Исследование уровня ретикулоцитов, метгемоглобина в крови  </w:t>
            </w:r>
          </w:p>
        </w:tc>
      </w:tr>
      <w:tr w:rsidR="0018112F" w:rsidRPr="00441D27" w:rsidTr="003513B7">
        <w:tc>
          <w:tcPr>
            <w:tcW w:w="450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1.11</w:t>
            </w:r>
          </w:p>
        </w:tc>
        <w:tc>
          <w:tcPr>
            <w:tcW w:w="1609" w:type="pct"/>
          </w:tcPr>
          <w:p w:rsidR="0018112F" w:rsidRPr="00441D27" w:rsidRDefault="0018112F" w:rsidP="003513B7">
            <w:pPr>
              <w:rPr>
                <w:position w:val="-3"/>
                <w:sz w:val="20"/>
                <w:szCs w:val="20"/>
                <w:lang w:val="en-US"/>
              </w:rPr>
            </w:pPr>
            <w:r w:rsidRPr="00441D27">
              <w:rPr>
                <w:position w:val="-3"/>
                <w:sz w:val="20"/>
                <w:szCs w:val="20"/>
              </w:rPr>
              <w:t>Дибензодиоксиныполихлорированные</w:t>
            </w:r>
            <w:r w:rsidRPr="00441D27">
              <w:rPr>
                <w:position w:val="-3"/>
                <w:sz w:val="20"/>
                <w:szCs w:val="20"/>
                <w:lang w:val="en-US"/>
              </w:rPr>
              <w:t xml:space="preserve"> (</w:t>
            </w:r>
            <w:r w:rsidRPr="00441D27">
              <w:rPr>
                <w:position w:val="-3"/>
                <w:sz w:val="20"/>
                <w:szCs w:val="20"/>
              </w:rPr>
              <w:t>ПХДД</w:t>
            </w:r>
            <w:r w:rsidRPr="00441D27">
              <w:rPr>
                <w:position w:val="-3"/>
                <w:sz w:val="20"/>
                <w:szCs w:val="20"/>
                <w:lang w:val="en-US"/>
              </w:rPr>
              <w:t xml:space="preserve">), </w:t>
            </w:r>
            <w:r w:rsidRPr="00441D27">
              <w:rPr>
                <w:position w:val="-3"/>
                <w:sz w:val="20"/>
                <w:szCs w:val="20"/>
              </w:rPr>
              <w:t>дибензофураныполихлорированные</w:t>
            </w:r>
            <w:r w:rsidRPr="00441D27">
              <w:rPr>
                <w:position w:val="-3"/>
                <w:sz w:val="20"/>
                <w:szCs w:val="20"/>
                <w:lang w:val="en-US"/>
              </w:rPr>
              <w:t>, 2,3,4,7,8-</w:t>
            </w:r>
            <w:r w:rsidRPr="00441D27">
              <w:rPr>
                <w:position w:val="-3"/>
                <w:sz w:val="20"/>
                <w:szCs w:val="20"/>
              </w:rPr>
              <w:t>пентахлордибензофуран</w:t>
            </w:r>
            <w:r w:rsidRPr="00441D27">
              <w:rPr>
                <w:position w:val="-3"/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position w:val="-3"/>
                <w:sz w:val="20"/>
                <w:szCs w:val="20"/>
              </w:rPr>
              <w:t>бифенилыполибромированныеиполихлорированные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К</w:t>
            </w:r>
            <w:r w:rsidRPr="00441D27">
              <w:rPr>
                <w:position w:val="-3"/>
                <w:sz w:val="20"/>
                <w:szCs w:val="20"/>
                <w:lang w:val="en-US"/>
              </w:rPr>
              <w:t>, 2,3,7,8-</w:t>
            </w:r>
            <w:r w:rsidRPr="00441D27">
              <w:rPr>
                <w:position w:val="-3"/>
                <w:sz w:val="20"/>
                <w:szCs w:val="20"/>
              </w:rPr>
              <w:t>тетрахлордибензо</w:t>
            </w:r>
            <w:r w:rsidRPr="00441D27">
              <w:rPr>
                <w:position w:val="-3"/>
                <w:sz w:val="20"/>
                <w:szCs w:val="20"/>
                <w:lang w:val="en-US"/>
              </w:rPr>
              <w:t>-</w:t>
            </w:r>
            <w:r w:rsidRPr="00441D27">
              <w:rPr>
                <w:position w:val="-3"/>
                <w:sz w:val="20"/>
                <w:szCs w:val="20"/>
              </w:rPr>
              <w:t>пара</w:t>
            </w:r>
            <w:r w:rsidRPr="00441D27">
              <w:rPr>
                <w:position w:val="-3"/>
                <w:sz w:val="20"/>
                <w:szCs w:val="20"/>
                <w:lang w:val="en-US"/>
              </w:rPr>
              <w:t>-</w:t>
            </w:r>
            <w:r w:rsidRPr="00441D27">
              <w:rPr>
                <w:position w:val="-3"/>
                <w:sz w:val="20"/>
                <w:szCs w:val="20"/>
              </w:rPr>
              <w:t>диоксин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К</w:t>
            </w:r>
            <w:r w:rsidRPr="00441D27">
              <w:rPr>
                <w:position w:val="-3"/>
                <w:sz w:val="20"/>
                <w:szCs w:val="20"/>
                <w:lang w:val="en-US"/>
              </w:rPr>
              <w:t xml:space="preserve"> , 3,3’4,4’,5-</w:t>
            </w:r>
            <w:r w:rsidRPr="00441D27">
              <w:rPr>
                <w:position w:val="-3"/>
                <w:sz w:val="20"/>
                <w:szCs w:val="20"/>
              </w:rPr>
              <w:t>пентахлорбифенил</w:t>
            </w:r>
            <w:r w:rsidRPr="00441D27">
              <w:rPr>
                <w:position w:val="-3"/>
                <w:sz w:val="20"/>
                <w:szCs w:val="20"/>
                <w:lang w:val="en-US"/>
              </w:rPr>
              <w:t xml:space="preserve"> (</w:t>
            </w:r>
            <w:r w:rsidRPr="00441D27">
              <w:rPr>
                <w:position w:val="-3"/>
                <w:sz w:val="20"/>
                <w:szCs w:val="20"/>
              </w:rPr>
              <w:t>ПХБ</w:t>
            </w:r>
            <w:r w:rsidRPr="00441D27">
              <w:rPr>
                <w:position w:val="-3"/>
                <w:sz w:val="20"/>
                <w:szCs w:val="20"/>
                <w:lang w:val="en-US"/>
              </w:rPr>
              <w:t>-126)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К</w:t>
            </w:r>
            <w:r w:rsidRPr="00441D27">
              <w:rPr>
                <w:position w:val="-3"/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position w:val="-3"/>
                <w:sz w:val="20"/>
                <w:szCs w:val="20"/>
              </w:rPr>
              <w:t>диметилкарбамоилхлорид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К</w:t>
            </w:r>
          </w:p>
        </w:tc>
        <w:tc>
          <w:tcPr>
            <w:tcW w:w="633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 Офтальмоскопия глазного дна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1.12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Кадмий и его соединения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, кадмий ртуть теллур (твердый раствор)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, октадеканоат кадмия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К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Врач-хирург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1.13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Карбонилы металлов,в том числе железо пентакарбонил, кобальт гидридотетракарбонил</w:t>
            </w:r>
            <w:r w:rsidRPr="00441D27">
              <w:rPr>
                <w:sz w:val="20"/>
                <w:szCs w:val="20"/>
                <w:vertAlign w:val="superscript"/>
              </w:rPr>
              <w:t>АО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1.14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Кетоны, в том числе: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Исследование уровня ретикулоцитов, тромбоцитов в крови  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1.14.1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>Исследование уровня ретикулоцитов, тромбоцитов в крови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1.14.2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Пропан-2-он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 xml:space="preserve"> (ацетон)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0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1.15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      </w:r>
          </w:p>
        </w:tc>
        <w:tc>
          <w:tcPr>
            <w:tcW w:w="633" w:type="pct"/>
            <w:vMerge w:val="restar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Исследование уровня ретикулоцитов, тромбоцитов в крови 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721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1.15.1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Бензол-1,3-дикарбоновая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 xml:space="preserve"> (изофталевая) и бензол-1,4-дикарбоновая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 xml:space="preserve"> (терефталевая) кислоты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1.16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Кремния органические соединения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 xml:space="preserve"> (силаны),в том числе трихлор(хлорметил) силан, фенилтрихлорсилан, трихлорсилан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48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1.17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Марганец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 xml:space="preserve"> и его соединения,в том числе марганец карбонат гидрат</w:t>
            </w:r>
            <w:r w:rsidRPr="00441D27">
              <w:rPr>
                <w:sz w:val="20"/>
                <w:szCs w:val="20"/>
                <w:vertAlign w:val="superscript"/>
              </w:rPr>
              <w:t>АР</w:t>
            </w:r>
            <w:r w:rsidRPr="00441D27">
              <w:rPr>
                <w:sz w:val="20"/>
                <w:szCs w:val="20"/>
              </w:rPr>
              <w:t>, марганец нитрат гексагидрат</w:t>
            </w:r>
            <w:r w:rsidRPr="00441D27">
              <w:rPr>
                <w:sz w:val="20"/>
                <w:szCs w:val="20"/>
                <w:vertAlign w:val="superscript"/>
              </w:rPr>
              <w:t>АР</w:t>
            </w:r>
            <w:r w:rsidRPr="00441D27">
              <w:rPr>
                <w:sz w:val="20"/>
                <w:szCs w:val="20"/>
              </w:rPr>
              <w:t>, марганец сульфат пентагидрат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>, марганец трикарбонилциклопентадиен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Спирометрия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</w:rPr>
            </w:pPr>
            <w:r w:rsidRPr="00441D27">
              <w:rPr>
                <w:sz w:val="20"/>
              </w:rPr>
              <w:t>Пульсоксиметрия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Исследование уровня ретикулоцитов в крови 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48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48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c>
          <w:tcPr>
            <w:tcW w:w="450" w:type="pc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1.18</w:t>
            </w:r>
          </w:p>
        </w:tc>
        <w:tc>
          <w:tcPr>
            <w:tcW w:w="4550" w:type="pct"/>
            <w:gridSpan w:val="4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b/>
                <w:color w:val="auto"/>
                <w:sz w:val="20"/>
              </w:rPr>
            </w:pPr>
            <w:r w:rsidRPr="00441D27">
              <w:rPr>
                <w:b/>
                <w:color w:val="auto"/>
                <w:sz w:val="20"/>
              </w:rPr>
              <w:t>Медь, золото, серебро и их соединения, в том числе:</w:t>
            </w:r>
          </w:p>
        </w:tc>
      </w:tr>
      <w:tr w:rsidR="0018112F" w:rsidRPr="00441D27" w:rsidTr="003513B7">
        <w:trPr>
          <w:trHeight w:val="920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1.18.1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Медь и ее соединения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Спирометрия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539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1.18.2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Золото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 xml:space="preserve"> и его соединения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169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1.18.3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Серебро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 xml:space="preserve"> и его соединения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c>
          <w:tcPr>
            <w:tcW w:w="450" w:type="pct"/>
            <w:tcBorders>
              <w:bottom w:val="nil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1.19</w:t>
            </w:r>
          </w:p>
        </w:tc>
        <w:tc>
          <w:tcPr>
            <w:tcW w:w="4550" w:type="pct"/>
            <w:gridSpan w:val="4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b/>
                <w:sz w:val="20"/>
                <w:szCs w:val="20"/>
              </w:rPr>
            </w:pPr>
            <w:r w:rsidRPr="00441D27">
              <w:rPr>
                <w:b/>
                <w:sz w:val="20"/>
                <w:szCs w:val="20"/>
              </w:rPr>
              <w:t>Металлы щелочные, щелочно-земельные, редкоземельные и их соединения, в том числе: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1.19.1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Натрий, калий, литий, рубидий, цезий, цезиевая соль хлорированного бисдикарбонил кобальта и прочие; кальций, магний, стронций, барий, магнид меди</w:t>
            </w:r>
            <w:r w:rsidRPr="00441D27">
              <w:rPr>
                <w:sz w:val="20"/>
                <w:szCs w:val="20"/>
                <w:vertAlign w:val="superscript"/>
              </w:rPr>
              <w:t>Ф</w:t>
            </w:r>
            <w:r w:rsidRPr="00441D27">
              <w:rPr>
                <w:sz w:val="20"/>
                <w:szCs w:val="20"/>
              </w:rPr>
              <w:t>, магний додекаборид; лантан, иттрий, скандий, церий и их соединения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1.19.2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Кобальт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>,  молибден, вольфрам</w:t>
            </w:r>
            <w:r w:rsidRPr="00441D27">
              <w:rPr>
                <w:sz w:val="20"/>
                <w:szCs w:val="20"/>
                <w:vertAlign w:val="superscript"/>
              </w:rPr>
              <w:t>Ф</w:t>
            </w:r>
            <w:r w:rsidRPr="00441D27">
              <w:rPr>
                <w:sz w:val="20"/>
                <w:szCs w:val="20"/>
              </w:rPr>
              <w:t>, тантал</w:t>
            </w:r>
            <w:r w:rsidRPr="00441D27">
              <w:rPr>
                <w:sz w:val="20"/>
                <w:szCs w:val="20"/>
                <w:vertAlign w:val="superscript"/>
              </w:rPr>
              <w:t>Ф</w:t>
            </w:r>
            <w:r w:rsidRPr="00441D27">
              <w:rPr>
                <w:sz w:val="20"/>
                <w:szCs w:val="20"/>
              </w:rPr>
              <w:t>, ниобий</w:t>
            </w:r>
            <w:r w:rsidRPr="00441D27">
              <w:rPr>
                <w:sz w:val="20"/>
                <w:szCs w:val="20"/>
                <w:vertAlign w:val="superscript"/>
              </w:rPr>
              <w:t>Ф</w:t>
            </w:r>
            <w:r w:rsidRPr="00441D27">
              <w:rPr>
                <w:sz w:val="20"/>
                <w:szCs w:val="20"/>
              </w:rPr>
              <w:t xml:space="preserve"> и их соединения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1.19.3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Ванадий, европий, иттрий, оксид фосфат (люминофор Л-43 (ванадат иттрия фосфат)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1.20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Ртуть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 xml:space="preserve"> и ее соединения: ртуть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>;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w="633" w:type="pct"/>
            <w:vMerge w:val="restart"/>
            <w:shd w:val="clear" w:color="auto" w:fill="FFFFFF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  <w:shd w:val="clear" w:color="auto" w:fill="FFFFFF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Врач-стоматолог  </w:t>
            </w:r>
          </w:p>
        </w:tc>
        <w:tc>
          <w:tcPr>
            <w:tcW w:w="1323" w:type="pct"/>
            <w:vMerge w:val="restart"/>
            <w:shd w:val="clear" w:color="auto" w:fill="FFFFFF"/>
          </w:tcPr>
          <w:p w:rsidR="0018112F" w:rsidRPr="00441D27" w:rsidRDefault="0018112F" w:rsidP="003513B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Исследование уровня ретикулоцитов  в крови 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shd w:val="clear" w:color="auto" w:fill="FFFFFF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  <w:shd w:val="clear" w:color="auto" w:fill="FFFFFF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8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1.21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Мышьяк и его неорганические</w:t>
            </w:r>
            <w:r w:rsidRPr="00441D27">
              <w:rPr>
                <w:sz w:val="20"/>
                <w:szCs w:val="20"/>
                <w:vertAlign w:val="superscript"/>
              </w:rPr>
              <w:t>КР</w:t>
            </w:r>
            <w:r w:rsidRPr="00441D27">
              <w:rPr>
                <w:sz w:val="20"/>
                <w:szCs w:val="20"/>
              </w:rPr>
              <w:t xml:space="preserve"> и органические соединения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Спирометрия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Исследование уровня ретикулоцитов, метгемоглобина в крови  </w:t>
            </w:r>
          </w:p>
        </w:tc>
      </w:tr>
      <w:tr w:rsidR="0018112F" w:rsidRPr="00441D27" w:rsidTr="003513B7">
        <w:trPr>
          <w:trHeight w:val="276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65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1.22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Никель и его соединения</w:t>
            </w:r>
            <w:r w:rsidRPr="00441D27">
              <w:rPr>
                <w:sz w:val="20"/>
                <w:szCs w:val="20"/>
                <w:vertAlign w:val="superscript"/>
              </w:rPr>
              <w:t>АК</w:t>
            </w:r>
            <w:r w:rsidRPr="00441D27">
              <w:rPr>
                <w:sz w:val="20"/>
                <w:szCs w:val="20"/>
              </w:rPr>
              <w:t>, гептаникель гексасульфид</w:t>
            </w:r>
            <w:r w:rsidRPr="00441D27">
              <w:rPr>
                <w:sz w:val="20"/>
                <w:szCs w:val="20"/>
                <w:vertAlign w:val="superscript"/>
              </w:rPr>
              <w:t>АК</w:t>
            </w:r>
            <w:r w:rsidRPr="00441D27">
              <w:rPr>
                <w:sz w:val="20"/>
                <w:szCs w:val="20"/>
              </w:rPr>
              <w:t>, никель тетракарбонил</w:t>
            </w:r>
            <w:r w:rsidRPr="00441D27">
              <w:rPr>
                <w:sz w:val="20"/>
                <w:szCs w:val="20"/>
                <w:vertAlign w:val="superscript"/>
              </w:rPr>
              <w:t>АКО</w:t>
            </w:r>
            <w:r w:rsidRPr="00441D27">
              <w:rPr>
                <w:sz w:val="20"/>
                <w:szCs w:val="20"/>
              </w:rPr>
              <w:t>, никель хром гексагидрофосфат</w:t>
            </w:r>
            <w:r w:rsidRPr="00441D27">
              <w:rPr>
                <w:sz w:val="20"/>
                <w:szCs w:val="20"/>
                <w:vertAlign w:val="superscript"/>
              </w:rPr>
              <w:t>АК</w:t>
            </w:r>
            <w:r w:rsidRPr="00441D27">
              <w:rPr>
                <w:sz w:val="20"/>
                <w:szCs w:val="20"/>
              </w:rPr>
              <w:t>, никеля соли</w:t>
            </w:r>
            <w:r w:rsidRPr="00441D27">
              <w:rPr>
                <w:sz w:val="20"/>
                <w:szCs w:val="20"/>
                <w:vertAlign w:val="superscript"/>
              </w:rPr>
              <w:t>АК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Спирометрия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1.23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Озон</w:t>
            </w:r>
            <w:r w:rsidRPr="00441D27">
              <w:rPr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</w:rPr>
              <w:t>1</w:t>
            </w:r>
            <w:r w:rsidRPr="00441D27">
              <w:rPr>
                <w:color w:val="auto"/>
                <w:sz w:val="20"/>
                <w:lang w:val="en-US"/>
              </w:rPr>
              <w:t>.24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Оксиды органические и перекиси: эпоксиэтан</w:t>
            </w:r>
            <w:r w:rsidRPr="00441D27">
              <w:rPr>
                <w:sz w:val="20"/>
                <w:szCs w:val="20"/>
                <w:vertAlign w:val="superscript"/>
              </w:rPr>
              <w:t>КР</w:t>
            </w:r>
            <w:r w:rsidRPr="00441D27">
              <w:rPr>
                <w:sz w:val="20"/>
                <w:szCs w:val="20"/>
              </w:rPr>
              <w:t xml:space="preserve"> (этилена оксид), 1,2-эпоксипропан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 xml:space="preserve"> (пропилена оксид), (хлорметил) оксиран</w:t>
            </w:r>
            <w:r w:rsidRPr="00441D27">
              <w:rPr>
                <w:sz w:val="20"/>
                <w:szCs w:val="20"/>
                <w:vertAlign w:val="superscript"/>
              </w:rPr>
              <w:t>АК</w:t>
            </w:r>
            <w:r w:rsidRPr="00441D27">
              <w:rPr>
                <w:sz w:val="20"/>
                <w:szCs w:val="20"/>
              </w:rPr>
              <w:t xml:space="preserve"> (эпихлоргидрин)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1.25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Олово и его соединения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  <w:shd w:val="clear" w:color="auto" w:fill="auto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1.26</w:t>
            </w:r>
          </w:p>
        </w:tc>
        <w:tc>
          <w:tcPr>
            <w:tcW w:w="1609" w:type="pct"/>
            <w:vMerge w:val="restart"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caps/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Платиновые металлы и их соединения: рутений, родий, палладий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>, диАммоний дихлорпалладий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>, осмий, иридий, платина, диАммоний гексахлорплатинат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  <w:shd w:val="clear" w:color="auto" w:fill="auto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 w:val="restart"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_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  <w:shd w:val="clear" w:color="auto" w:fill="auto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  <w:shd w:val="clear" w:color="auto" w:fill="auto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533"/>
        </w:trPr>
        <w:tc>
          <w:tcPr>
            <w:tcW w:w="450" w:type="pc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1.27</w:t>
            </w:r>
          </w:p>
        </w:tc>
        <w:tc>
          <w:tcPr>
            <w:tcW w:w="160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Свинец, в том числе: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Визометрия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Тональная пороговая  аудиометрия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уровня ретикулоцитов, тромбоцитов в крови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уровня дельта аминолевулиновой кислоты или копропорфирина в моче</w:t>
            </w:r>
          </w:p>
        </w:tc>
      </w:tr>
      <w:tr w:rsidR="0018112F" w:rsidRPr="00441D27" w:rsidTr="003513B7">
        <w:trPr>
          <w:trHeight w:val="587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1.27.1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Свинец и его неорганические соединения</w:t>
            </w:r>
            <w:r w:rsidRPr="00441D27">
              <w:rPr>
                <w:sz w:val="20"/>
                <w:szCs w:val="20"/>
                <w:vertAlign w:val="superscript"/>
              </w:rPr>
              <w:t>РК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1120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1.27.2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Свинца органические соединения: тетраэтилсвинец</w:t>
            </w:r>
            <w:r w:rsidRPr="00441D27">
              <w:rPr>
                <w:sz w:val="20"/>
                <w:szCs w:val="20"/>
                <w:vertAlign w:val="superscript"/>
              </w:rPr>
              <w:t>О</w:t>
            </w:r>
            <w:r w:rsidRPr="00441D27">
              <w:rPr>
                <w:sz w:val="20"/>
                <w:szCs w:val="20"/>
              </w:rPr>
              <w:t>, 1,4-дигидрооксибензол свинец аддукт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1.28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Селен, теллур и их соединения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Спирометрия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1.29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Серы соединения, в том числе: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Спирометрия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1.29.1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Серы оксиды, кислоты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Спирометрия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1.29.2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Дигидросульфид (сероводород)</w:t>
            </w:r>
            <w:r w:rsidRPr="00441D27">
              <w:rPr>
                <w:sz w:val="20"/>
                <w:szCs w:val="20"/>
                <w:vertAlign w:val="superscript"/>
              </w:rPr>
              <w:t>О</w:t>
            </w:r>
            <w:r w:rsidRPr="00441D27">
              <w:rPr>
                <w:sz w:val="20"/>
                <w:szCs w:val="20"/>
              </w:rPr>
              <w:t>, дигидросульфид</w:t>
            </w:r>
            <w:r w:rsidRPr="00441D27">
              <w:rPr>
                <w:sz w:val="20"/>
                <w:szCs w:val="20"/>
                <w:vertAlign w:val="superscript"/>
              </w:rPr>
              <w:t>О</w:t>
            </w:r>
            <w:r w:rsidRPr="00441D27">
              <w:rPr>
                <w:sz w:val="20"/>
                <w:szCs w:val="20"/>
              </w:rPr>
              <w:t xml:space="preserve"> (сероводород) смесь с углеводородами C</w:t>
            </w:r>
            <w:r w:rsidRPr="00441D27">
              <w:rPr>
                <w:sz w:val="20"/>
                <w:szCs w:val="20"/>
                <w:vertAlign w:val="subscript"/>
              </w:rPr>
              <w:t>1-5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Спирометрия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1.29.3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Углерод дисульфид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 xml:space="preserve"> (сероуглерод)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Спирометрия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1.29.4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Серусодержащие органические соединения: тиолы (меркаптаны), тиоамиды: метантиол (метилмеркаптан), этантиол (этилмеркаптан)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Спирометрия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1.29.5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Тетраметилтиопероксидикарбондиамид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 xml:space="preserve"> (тиурам Д)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Спирометрия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84"/>
        </w:trPr>
        <w:tc>
          <w:tcPr>
            <w:tcW w:w="450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1.30</w:t>
            </w:r>
          </w:p>
        </w:tc>
        <w:tc>
          <w:tcPr>
            <w:tcW w:w="160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Спирты, в том числе: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  <w:p w:rsidR="0018112F" w:rsidRPr="00441D27" w:rsidRDefault="0018112F" w:rsidP="003513B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Исследование уровня ретикулоцитов в крови 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</w:rPr>
            </w:pPr>
          </w:p>
        </w:tc>
      </w:tr>
      <w:tr w:rsidR="0018112F" w:rsidRPr="00441D27" w:rsidTr="003513B7">
        <w:trPr>
          <w:trHeight w:val="1840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1.30.1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>, бензилкарбинол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>, этан-1,2-диол (этиленгликоль), пропан-2-диол (пропиленгликоль)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1.31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Сурьма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  <w:tcBorders>
              <w:top w:val="nil"/>
            </w:tcBorders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highlight w:val="yellow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1.32</w:t>
            </w:r>
          </w:p>
        </w:tc>
        <w:tc>
          <w:tcPr>
            <w:tcW w:w="1609" w:type="pct"/>
            <w:vMerge w:val="restart"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Таллий, индий, галлий и их соединения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  <w:shd w:val="clear" w:color="auto" w:fill="auto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  <w:shd w:val="clear" w:color="auto" w:fill="auto"/>
          </w:tcPr>
          <w:p w:rsidR="0018112F" w:rsidRPr="00441D27" w:rsidRDefault="0018112F" w:rsidP="003513B7">
            <w:pPr>
              <w:pStyle w:val="af6"/>
              <w:widowControl w:val="0"/>
              <w:jc w:val="center"/>
              <w:rPr>
                <w:b/>
                <w:color w:val="auto"/>
                <w:sz w:val="20"/>
                <w:highlight w:val="yellow"/>
              </w:rPr>
            </w:pPr>
            <w:r w:rsidRPr="00441D27">
              <w:rPr>
                <w:b/>
                <w:color w:val="auto"/>
                <w:sz w:val="20"/>
              </w:rPr>
              <w:t>_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shd w:val="clear" w:color="auto" w:fill="auto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1.33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Титан</w:t>
            </w:r>
            <w:r w:rsidRPr="00441D27">
              <w:rPr>
                <w:sz w:val="20"/>
                <w:szCs w:val="20"/>
                <w:vertAlign w:val="superscript"/>
              </w:rPr>
              <w:t>Ф</w:t>
            </w:r>
            <w:r w:rsidRPr="00441D27">
              <w:rPr>
                <w:sz w:val="20"/>
                <w:szCs w:val="20"/>
              </w:rPr>
              <w:t>, цирконий, гафний, германий и их соединения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487"/>
        </w:trPr>
        <w:tc>
          <w:tcPr>
            <w:tcW w:w="450" w:type="pct"/>
            <w:tcBorders>
              <w:bottom w:val="nil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1.34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</w:p>
        </w:tc>
        <w:tc>
          <w:tcPr>
            <w:tcW w:w="160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tabs>
                <w:tab w:val="left" w:pos="1181"/>
              </w:tabs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Углеводородов алифатических галогенопроизводные, в том числе: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Исследование уровня ретикулоцитов в крови  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1380"/>
        </w:trPr>
        <w:tc>
          <w:tcPr>
            <w:tcW w:w="450" w:type="pct"/>
            <w:tcBorders>
              <w:bottom w:val="nil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1.34.1</w:t>
            </w:r>
          </w:p>
        </w:tc>
        <w:tc>
          <w:tcPr>
            <w:tcW w:w="160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tabs>
                <w:tab w:val="left" w:pos="1181"/>
              </w:tabs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</w:rPr>
              <w:t>Дихлорметан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  <w:lang w:val="en-US"/>
              </w:rPr>
              <w:t xml:space="preserve"> (</w:t>
            </w:r>
            <w:r w:rsidRPr="00441D27">
              <w:rPr>
                <w:sz w:val="20"/>
                <w:szCs w:val="20"/>
              </w:rPr>
              <w:t>хлористыйметилен</w:t>
            </w:r>
            <w:r w:rsidRPr="00441D27">
              <w:rPr>
                <w:sz w:val="20"/>
                <w:szCs w:val="20"/>
                <w:lang w:val="en-US"/>
              </w:rPr>
              <w:t>), 1,2-</w:t>
            </w:r>
            <w:r w:rsidRPr="00441D27">
              <w:rPr>
                <w:sz w:val="20"/>
                <w:szCs w:val="20"/>
              </w:rPr>
              <w:t>дихлорэтан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тетрахлорметан</w:t>
            </w:r>
            <w:r w:rsidRPr="00441D27">
              <w:rPr>
                <w:sz w:val="20"/>
                <w:szCs w:val="20"/>
                <w:lang w:val="en-US"/>
              </w:rPr>
              <w:t xml:space="preserve"> (</w:t>
            </w:r>
            <w:r w:rsidRPr="00441D27">
              <w:rPr>
                <w:sz w:val="20"/>
                <w:szCs w:val="20"/>
              </w:rPr>
              <w:t>четыреххлористыйуглерод</w:t>
            </w:r>
            <w:r w:rsidRPr="00441D27">
              <w:rPr>
                <w:sz w:val="20"/>
                <w:szCs w:val="20"/>
                <w:lang w:val="en-US"/>
              </w:rPr>
              <w:t>)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трихлорметан</w:t>
            </w:r>
            <w:r w:rsidRPr="00441D27">
              <w:rPr>
                <w:sz w:val="20"/>
                <w:szCs w:val="20"/>
                <w:lang w:val="en-US"/>
              </w:rPr>
              <w:t xml:space="preserve"> (</w:t>
            </w:r>
            <w:r w:rsidRPr="00441D27">
              <w:rPr>
                <w:sz w:val="20"/>
                <w:szCs w:val="20"/>
              </w:rPr>
              <w:t>хлороформ</w:t>
            </w:r>
            <w:r w:rsidRPr="00441D27">
              <w:rPr>
                <w:sz w:val="20"/>
                <w:szCs w:val="20"/>
                <w:lang w:val="en-US"/>
              </w:rPr>
              <w:t xml:space="preserve">), </w:t>
            </w:r>
            <w:r w:rsidRPr="00441D27">
              <w:rPr>
                <w:sz w:val="20"/>
                <w:szCs w:val="20"/>
              </w:rPr>
              <w:t>хлорметан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  <w:lang w:val="en-US"/>
              </w:rPr>
              <w:t xml:space="preserve"> (</w:t>
            </w:r>
            <w:r w:rsidRPr="00441D27">
              <w:rPr>
                <w:sz w:val="20"/>
                <w:szCs w:val="20"/>
              </w:rPr>
              <w:t>хлористыйметил</w:t>
            </w:r>
            <w:r w:rsidRPr="00441D27">
              <w:rPr>
                <w:sz w:val="20"/>
                <w:szCs w:val="20"/>
                <w:lang w:val="en-US"/>
              </w:rPr>
              <w:t xml:space="preserve">), </w:t>
            </w:r>
            <w:r w:rsidRPr="00441D27">
              <w:rPr>
                <w:sz w:val="20"/>
                <w:szCs w:val="20"/>
              </w:rPr>
              <w:t>бромэтан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трихлорэтан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трихлорэтен</w:t>
            </w:r>
            <w:r w:rsidRPr="00441D27">
              <w:rPr>
                <w:sz w:val="20"/>
                <w:szCs w:val="20"/>
                <w:lang w:val="en-US"/>
              </w:rPr>
              <w:t xml:space="preserve">, 1 </w:t>
            </w:r>
            <w:r w:rsidRPr="00441D27">
              <w:rPr>
                <w:sz w:val="20"/>
                <w:szCs w:val="20"/>
              </w:rPr>
              <w:t>и</w:t>
            </w:r>
            <w:r w:rsidRPr="00441D27">
              <w:rPr>
                <w:sz w:val="20"/>
                <w:szCs w:val="20"/>
                <w:lang w:val="en-US"/>
              </w:rPr>
              <w:t xml:space="preserve"> 2-</w:t>
            </w:r>
            <w:r w:rsidRPr="00441D27">
              <w:rPr>
                <w:sz w:val="20"/>
                <w:szCs w:val="20"/>
              </w:rPr>
              <w:t>хлорбута</w:t>
            </w:r>
            <w:r w:rsidRPr="00441D27">
              <w:rPr>
                <w:sz w:val="20"/>
                <w:szCs w:val="20"/>
                <w:lang w:val="en-US"/>
              </w:rPr>
              <w:t>-1,3-</w:t>
            </w:r>
            <w:r w:rsidRPr="00441D27">
              <w:rPr>
                <w:sz w:val="20"/>
                <w:szCs w:val="20"/>
              </w:rPr>
              <w:t>диен</w:t>
            </w:r>
            <w:r w:rsidRPr="00441D27">
              <w:rPr>
                <w:sz w:val="20"/>
                <w:szCs w:val="20"/>
                <w:lang w:val="en-US"/>
              </w:rPr>
              <w:t xml:space="preserve"> (</w:t>
            </w:r>
            <w:r w:rsidRPr="00441D27">
              <w:rPr>
                <w:sz w:val="20"/>
                <w:szCs w:val="20"/>
              </w:rPr>
              <w:t>хлоропрен</w:t>
            </w:r>
            <w:r w:rsidRPr="00441D27">
              <w:rPr>
                <w:sz w:val="20"/>
                <w:szCs w:val="20"/>
                <w:lang w:val="en-US"/>
              </w:rPr>
              <w:t>)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тетрафторэтен</w:t>
            </w:r>
            <w:r w:rsidRPr="00441D27">
              <w:rPr>
                <w:sz w:val="20"/>
                <w:szCs w:val="20"/>
                <w:lang w:val="en-US"/>
              </w:rPr>
              <w:t xml:space="preserve"> (</w:t>
            </w:r>
            <w:r w:rsidRPr="00441D27">
              <w:rPr>
                <w:sz w:val="20"/>
                <w:szCs w:val="20"/>
              </w:rPr>
              <w:t>перфторизобутилен</w:t>
            </w:r>
            <w:r w:rsidRPr="00441D27">
              <w:rPr>
                <w:sz w:val="20"/>
                <w:szCs w:val="20"/>
                <w:lang w:val="en-US"/>
              </w:rPr>
              <w:t>), 2-</w:t>
            </w:r>
            <w:r w:rsidRPr="00441D27">
              <w:rPr>
                <w:sz w:val="20"/>
                <w:szCs w:val="20"/>
              </w:rPr>
              <w:t>бром</w:t>
            </w:r>
            <w:r w:rsidRPr="00441D27">
              <w:rPr>
                <w:sz w:val="20"/>
                <w:szCs w:val="20"/>
                <w:lang w:val="en-US"/>
              </w:rPr>
              <w:t>-1,1,1-</w:t>
            </w:r>
            <w:r w:rsidRPr="00441D27">
              <w:rPr>
                <w:sz w:val="20"/>
                <w:szCs w:val="20"/>
              </w:rPr>
              <w:t>трифтор</w:t>
            </w:r>
            <w:r w:rsidRPr="00441D27">
              <w:rPr>
                <w:sz w:val="20"/>
                <w:szCs w:val="20"/>
                <w:lang w:val="en-US"/>
              </w:rPr>
              <w:t xml:space="preserve">-2 </w:t>
            </w:r>
            <w:r w:rsidRPr="00441D27">
              <w:rPr>
                <w:sz w:val="20"/>
                <w:szCs w:val="20"/>
              </w:rPr>
              <w:t>хлорэтан</w:t>
            </w:r>
            <w:r w:rsidRPr="00441D27">
              <w:rPr>
                <w:sz w:val="20"/>
                <w:szCs w:val="20"/>
                <w:lang w:val="en-US"/>
              </w:rPr>
              <w:t xml:space="preserve"> (</w:t>
            </w:r>
            <w:r w:rsidRPr="00441D27">
              <w:rPr>
                <w:sz w:val="20"/>
                <w:szCs w:val="20"/>
              </w:rPr>
              <w:t>фторотан</w:t>
            </w:r>
            <w:r w:rsidRPr="00441D27">
              <w:rPr>
                <w:sz w:val="20"/>
                <w:szCs w:val="20"/>
                <w:lang w:val="en-US"/>
              </w:rPr>
              <w:t>)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>идругие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  <w:lang w:val="en-US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</w:p>
        </w:tc>
      </w:tr>
      <w:tr w:rsidR="0018112F" w:rsidRPr="00441D27" w:rsidTr="003513B7">
        <w:trPr>
          <w:trHeight w:val="70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  <w:lang w:val="en-US"/>
              </w:rPr>
              <w:t>1.34.</w:t>
            </w:r>
            <w:r w:rsidRPr="00441D27">
              <w:rPr>
                <w:color w:val="auto"/>
                <w:sz w:val="20"/>
              </w:rPr>
              <w:t>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Хлорэтен</w:t>
            </w:r>
            <w:r w:rsidRPr="00441D27">
              <w:rPr>
                <w:sz w:val="20"/>
                <w:szCs w:val="20"/>
                <w:vertAlign w:val="superscript"/>
              </w:rPr>
              <w:t>КР</w:t>
            </w:r>
            <w:r w:rsidRPr="00441D27">
              <w:rPr>
                <w:sz w:val="20"/>
                <w:szCs w:val="20"/>
              </w:rPr>
              <w:t xml:space="preserve"> (винилхлорид)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1.35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tabs>
                <w:tab w:val="left" w:pos="1181"/>
              </w:tabs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Углеводороды гетероциклические: фуран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>, фуран-2-альдегид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 xml:space="preserve"> (фурфураль), пиридин и его соединения, пиперидины, тетрагидро-1,4-оксазин (морфолин) и другие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tabs>
                <w:tab w:val="left" w:pos="1181"/>
              </w:tabs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tabs>
                <w:tab w:val="left" w:pos="1181"/>
              </w:tabs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507"/>
        </w:trPr>
        <w:tc>
          <w:tcPr>
            <w:tcW w:w="450" w:type="pc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1.36</w:t>
            </w:r>
          </w:p>
        </w:tc>
        <w:tc>
          <w:tcPr>
            <w:tcW w:w="160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tabs>
                <w:tab w:val="left" w:pos="1181"/>
              </w:tabs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Углеводороды алифатические предельные, непредельные, циклические, в том числе: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  <w:p w:rsidR="0018112F" w:rsidRPr="00441D27" w:rsidRDefault="0018112F" w:rsidP="003513B7">
            <w:pPr>
              <w:tabs>
                <w:tab w:val="left" w:pos="4536"/>
              </w:tabs>
              <w:rPr>
                <w:sz w:val="20"/>
              </w:rPr>
            </w:pPr>
            <w:r w:rsidRPr="00441D27">
              <w:rPr>
                <w:sz w:val="20"/>
              </w:rPr>
              <w:t>УЗИ органов брюшной полости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</w:rPr>
            </w:pPr>
          </w:p>
        </w:tc>
      </w:tr>
      <w:tr w:rsidR="0018112F" w:rsidRPr="00441D27" w:rsidTr="003513B7">
        <w:trPr>
          <w:trHeight w:val="457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1.36.1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tabs>
                <w:tab w:val="left" w:pos="1181"/>
              </w:tabs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Метан, этан, пропан, парафины, этилен, пропилен, ацетилен, циклогексан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20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1.36.2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tabs>
                <w:tab w:val="left" w:pos="1181"/>
              </w:tabs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Бута-1,3-диен</w:t>
            </w:r>
            <w:r w:rsidRPr="00441D27">
              <w:rPr>
                <w:sz w:val="20"/>
                <w:szCs w:val="20"/>
                <w:vertAlign w:val="superscript"/>
              </w:rPr>
              <w:t>КР</w:t>
            </w:r>
            <w:r w:rsidRPr="00441D27">
              <w:rPr>
                <w:sz w:val="20"/>
                <w:szCs w:val="20"/>
              </w:rPr>
              <w:t xml:space="preserve"> (1,3-бутадиен, дивинил)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409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1.36.3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tabs>
                <w:tab w:val="left" w:pos="1315"/>
              </w:tabs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1,7,7триметилбицикло [2,2,1]гептан-2-он (камфара)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c>
          <w:tcPr>
            <w:tcW w:w="450" w:type="pc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1.37</w:t>
            </w:r>
          </w:p>
        </w:tc>
        <w:tc>
          <w:tcPr>
            <w:tcW w:w="4550" w:type="pct"/>
            <w:gridSpan w:val="4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b/>
                <w:sz w:val="20"/>
                <w:szCs w:val="20"/>
              </w:rPr>
            </w:pPr>
            <w:r w:rsidRPr="00441D27">
              <w:rPr>
                <w:b/>
                <w:sz w:val="20"/>
                <w:szCs w:val="20"/>
              </w:rPr>
              <w:t>Углеводороды ароматические</w:t>
            </w:r>
            <w:r w:rsidRPr="00441D27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1.37.1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Бензол</w:t>
            </w:r>
            <w:r w:rsidRPr="00441D27">
              <w:rPr>
                <w:sz w:val="20"/>
                <w:szCs w:val="20"/>
                <w:vertAlign w:val="superscript"/>
              </w:rPr>
              <w:t>КР</w:t>
            </w:r>
            <w:r w:rsidRPr="00441D27">
              <w:rPr>
                <w:sz w:val="20"/>
                <w:szCs w:val="20"/>
              </w:rPr>
              <w:t xml:space="preserve"> и его производные: (толуол</w:t>
            </w:r>
            <w:r w:rsidRPr="00441D27">
              <w:rPr>
                <w:sz w:val="20"/>
                <w:szCs w:val="20"/>
                <w:vertAlign w:val="superscript"/>
              </w:rPr>
              <w:t xml:space="preserve">Р  </w:t>
            </w:r>
            <w:r w:rsidRPr="00441D27">
              <w:rPr>
                <w:sz w:val="20"/>
                <w:szCs w:val="20"/>
              </w:rPr>
              <w:t>(метилбензол), ксилол</w:t>
            </w:r>
            <w:r w:rsidRPr="00441D27">
              <w:rPr>
                <w:sz w:val="20"/>
                <w:szCs w:val="20"/>
                <w:vertAlign w:val="superscript"/>
              </w:rPr>
              <w:t xml:space="preserve">Р  </w:t>
            </w:r>
            <w:r w:rsidRPr="00441D27">
              <w:rPr>
                <w:sz w:val="20"/>
                <w:szCs w:val="20"/>
              </w:rPr>
              <w:t>(диметилбензол), стирол (этенилбензол) и прочие),гидроксибензол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 xml:space="preserve"> (фенол) и его производные, крезол в том числе: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Визометрия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Биомикроскопия глаза Исследование уровня ретикулоцитов, метгемоглобина в крови  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84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1.37.1.1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</w:rPr>
              <w:t>Амино</w:t>
            </w:r>
            <w:r w:rsidRPr="00441D27">
              <w:rPr>
                <w:sz w:val="20"/>
                <w:szCs w:val="20"/>
                <w:lang w:val="en-US"/>
              </w:rPr>
              <w:t xml:space="preserve">- </w:t>
            </w:r>
            <w:r w:rsidRPr="00441D27">
              <w:rPr>
                <w:sz w:val="20"/>
                <w:szCs w:val="20"/>
              </w:rPr>
              <w:t>инитросоединенияароматическихуглеводородовиихпроизводные</w:t>
            </w:r>
            <w:r w:rsidRPr="00441D27">
              <w:rPr>
                <w:sz w:val="20"/>
                <w:szCs w:val="20"/>
                <w:lang w:val="en-US"/>
              </w:rPr>
              <w:t xml:space="preserve">: </w:t>
            </w:r>
            <w:r w:rsidRPr="00441D27">
              <w:rPr>
                <w:sz w:val="20"/>
                <w:szCs w:val="20"/>
              </w:rPr>
              <w:t>аминобензол</w:t>
            </w:r>
            <w:r w:rsidRPr="00441D27">
              <w:rPr>
                <w:sz w:val="20"/>
                <w:szCs w:val="20"/>
                <w:lang w:val="en-US"/>
              </w:rPr>
              <w:t xml:space="preserve"> (</w:t>
            </w:r>
            <w:r w:rsidRPr="00441D27">
              <w:rPr>
                <w:sz w:val="20"/>
                <w:szCs w:val="20"/>
              </w:rPr>
              <w:t>анилин</w:t>
            </w:r>
            <w:r w:rsidRPr="00441D27">
              <w:rPr>
                <w:sz w:val="20"/>
                <w:szCs w:val="20"/>
                <w:lang w:val="en-US"/>
              </w:rPr>
              <w:t xml:space="preserve">), </w:t>
            </w:r>
            <w:r w:rsidRPr="00441D27">
              <w:rPr>
                <w:sz w:val="20"/>
                <w:szCs w:val="20"/>
              </w:rPr>
              <w:t>м</w:t>
            </w:r>
            <w:r w:rsidRPr="00441D27">
              <w:rPr>
                <w:sz w:val="20"/>
                <w:szCs w:val="20"/>
                <w:lang w:val="en-US"/>
              </w:rPr>
              <w:t xml:space="preserve">-, </w:t>
            </w:r>
            <w:r w:rsidRPr="00441D27">
              <w:rPr>
                <w:sz w:val="20"/>
                <w:szCs w:val="20"/>
              </w:rPr>
              <w:t>п</w:t>
            </w:r>
            <w:r w:rsidRPr="00441D27">
              <w:rPr>
                <w:sz w:val="20"/>
                <w:szCs w:val="20"/>
                <w:lang w:val="en-US"/>
              </w:rPr>
              <w:t>-</w:t>
            </w:r>
            <w:r w:rsidRPr="00441D27">
              <w:rPr>
                <w:sz w:val="20"/>
                <w:szCs w:val="20"/>
              </w:rPr>
              <w:t>толуидин</w:t>
            </w:r>
            <w:r w:rsidRPr="00441D27">
              <w:rPr>
                <w:sz w:val="20"/>
                <w:szCs w:val="20"/>
                <w:lang w:val="en-US"/>
              </w:rPr>
              <w:t>, N-</w:t>
            </w:r>
            <w:r w:rsidRPr="00441D27">
              <w:rPr>
                <w:sz w:val="20"/>
                <w:szCs w:val="20"/>
              </w:rPr>
              <w:t>метиламинобензол</w:t>
            </w:r>
            <w:r w:rsidRPr="00441D27">
              <w:rPr>
                <w:sz w:val="20"/>
                <w:szCs w:val="20"/>
                <w:lang w:val="en-US"/>
              </w:rPr>
              <w:t xml:space="preserve"> (</w:t>
            </w:r>
            <w:r w:rsidRPr="00441D27">
              <w:rPr>
                <w:sz w:val="20"/>
                <w:szCs w:val="20"/>
              </w:rPr>
              <w:t>метил</w:t>
            </w:r>
            <w:r w:rsidRPr="00441D27">
              <w:rPr>
                <w:sz w:val="20"/>
                <w:szCs w:val="20"/>
                <w:lang w:val="en-US"/>
              </w:rPr>
              <w:t>-</w:t>
            </w:r>
            <w:r w:rsidRPr="00441D27">
              <w:rPr>
                <w:sz w:val="20"/>
                <w:szCs w:val="20"/>
              </w:rPr>
              <w:t>аланин</w:t>
            </w:r>
            <w:r w:rsidRPr="00441D27">
              <w:rPr>
                <w:sz w:val="20"/>
                <w:szCs w:val="20"/>
                <w:lang w:val="en-US"/>
              </w:rPr>
              <w:t xml:space="preserve">), </w:t>
            </w:r>
            <w:r w:rsidRPr="00441D27">
              <w:rPr>
                <w:sz w:val="20"/>
                <w:szCs w:val="20"/>
              </w:rPr>
              <w:t>аминонитро</w:t>
            </w:r>
            <w:r w:rsidRPr="00441D27">
              <w:rPr>
                <w:sz w:val="20"/>
                <w:szCs w:val="20"/>
                <w:lang w:val="en-US"/>
              </w:rPr>
              <w:t>-</w:t>
            </w:r>
            <w:r w:rsidRPr="00441D27">
              <w:rPr>
                <w:sz w:val="20"/>
                <w:szCs w:val="20"/>
              </w:rPr>
              <w:t>бензолы</w:t>
            </w:r>
            <w:r w:rsidRPr="00441D27">
              <w:rPr>
                <w:sz w:val="20"/>
                <w:szCs w:val="20"/>
                <w:lang w:val="en-US"/>
              </w:rPr>
              <w:t xml:space="preserve">; </w:t>
            </w:r>
            <w:r w:rsidRPr="00441D27">
              <w:rPr>
                <w:sz w:val="20"/>
                <w:szCs w:val="20"/>
              </w:rPr>
              <w:t>нитрохлорбензолы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нитро</w:t>
            </w:r>
            <w:r w:rsidRPr="00441D27">
              <w:rPr>
                <w:sz w:val="20"/>
                <w:szCs w:val="20"/>
                <w:lang w:val="en-US"/>
              </w:rPr>
              <w:t xml:space="preserve">-, </w:t>
            </w:r>
            <w:r w:rsidRPr="00441D27">
              <w:rPr>
                <w:sz w:val="20"/>
                <w:szCs w:val="20"/>
              </w:rPr>
              <w:t>аминофенолы</w:t>
            </w:r>
            <w:r w:rsidRPr="00441D27">
              <w:rPr>
                <w:sz w:val="20"/>
                <w:szCs w:val="20"/>
                <w:lang w:val="en-US"/>
              </w:rPr>
              <w:t>, 2-</w:t>
            </w:r>
            <w:r w:rsidRPr="00441D27">
              <w:rPr>
                <w:sz w:val="20"/>
                <w:szCs w:val="20"/>
              </w:rPr>
              <w:t>метил</w:t>
            </w:r>
            <w:r w:rsidRPr="00441D27">
              <w:rPr>
                <w:sz w:val="20"/>
                <w:szCs w:val="20"/>
                <w:lang w:val="en-US"/>
              </w:rPr>
              <w:t>-1,3,5-</w:t>
            </w:r>
            <w:r w:rsidRPr="00441D27">
              <w:rPr>
                <w:sz w:val="20"/>
                <w:szCs w:val="20"/>
              </w:rPr>
              <w:t>тринитробензол</w:t>
            </w:r>
            <w:r w:rsidRPr="00441D27">
              <w:rPr>
                <w:sz w:val="20"/>
                <w:szCs w:val="20"/>
                <w:lang w:val="en-US"/>
              </w:rPr>
              <w:t xml:space="preserve"> (</w:t>
            </w:r>
            <w:r w:rsidRPr="00441D27">
              <w:rPr>
                <w:sz w:val="20"/>
                <w:szCs w:val="20"/>
              </w:rPr>
              <w:t>тринитротолуол</w:t>
            </w:r>
            <w:r w:rsidRPr="00441D27">
              <w:rPr>
                <w:sz w:val="20"/>
                <w:szCs w:val="20"/>
                <w:lang w:val="en-US"/>
              </w:rPr>
              <w:t xml:space="preserve">), </w:t>
            </w:r>
            <w:r w:rsidRPr="00441D27">
              <w:rPr>
                <w:sz w:val="20"/>
                <w:szCs w:val="20"/>
              </w:rPr>
              <w:t>диамино</w:t>
            </w:r>
            <w:r w:rsidRPr="00441D27">
              <w:rPr>
                <w:sz w:val="20"/>
                <w:szCs w:val="20"/>
                <w:lang w:val="en-US"/>
              </w:rPr>
              <w:t>-</w:t>
            </w:r>
            <w:r w:rsidRPr="00441D27">
              <w:rPr>
                <w:sz w:val="20"/>
                <w:szCs w:val="20"/>
              </w:rPr>
              <w:t>бензолы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  <w:lang w:val="en-US"/>
              </w:rPr>
              <w:t xml:space="preserve"> (</w:t>
            </w:r>
            <w:r w:rsidRPr="00441D27">
              <w:rPr>
                <w:sz w:val="20"/>
                <w:szCs w:val="20"/>
              </w:rPr>
              <w:t>фенилен</w:t>
            </w:r>
            <w:r w:rsidRPr="00441D27">
              <w:rPr>
                <w:sz w:val="20"/>
                <w:szCs w:val="20"/>
                <w:lang w:val="en-US"/>
              </w:rPr>
              <w:t>-</w:t>
            </w:r>
            <w:r w:rsidRPr="00441D27">
              <w:rPr>
                <w:sz w:val="20"/>
                <w:szCs w:val="20"/>
              </w:rPr>
              <w:t>диамины</w:t>
            </w:r>
            <w:r w:rsidRPr="00441D27">
              <w:rPr>
                <w:sz w:val="20"/>
                <w:szCs w:val="20"/>
                <w:lang w:val="en-US"/>
              </w:rPr>
              <w:t>), 1-</w:t>
            </w:r>
            <w:r w:rsidRPr="00441D27">
              <w:rPr>
                <w:sz w:val="20"/>
                <w:szCs w:val="20"/>
              </w:rPr>
              <w:t>амино</w:t>
            </w:r>
            <w:r w:rsidRPr="00441D27">
              <w:rPr>
                <w:sz w:val="20"/>
                <w:szCs w:val="20"/>
                <w:lang w:val="en-US"/>
              </w:rPr>
              <w:t>-3-</w:t>
            </w:r>
            <w:r w:rsidRPr="00441D27">
              <w:rPr>
                <w:sz w:val="20"/>
                <w:szCs w:val="20"/>
              </w:rPr>
              <w:t>хлорбензолол</w:t>
            </w:r>
            <w:r w:rsidRPr="00441D27">
              <w:rPr>
                <w:sz w:val="20"/>
                <w:szCs w:val="20"/>
                <w:lang w:val="en-US"/>
              </w:rPr>
              <w:t>, 1-</w:t>
            </w:r>
            <w:r w:rsidRPr="00441D27">
              <w:rPr>
                <w:sz w:val="20"/>
                <w:szCs w:val="20"/>
              </w:rPr>
              <w:t>амино</w:t>
            </w:r>
            <w:r w:rsidRPr="00441D27">
              <w:rPr>
                <w:sz w:val="20"/>
                <w:szCs w:val="20"/>
                <w:lang w:val="en-US"/>
              </w:rPr>
              <w:t>-4-</w:t>
            </w:r>
            <w:r w:rsidRPr="00441D27">
              <w:rPr>
                <w:sz w:val="20"/>
                <w:szCs w:val="20"/>
              </w:rPr>
              <w:t>хлорбензол</w:t>
            </w:r>
            <w:r w:rsidRPr="00441D27">
              <w:rPr>
                <w:sz w:val="20"/>
                <w:szCs w:val="20"/>
                <w:lang w:val="en-US"/>
              </w:rPr>
              <w:t xml:space="preserve"> (</w:t>
            </w:r>
            <w:r w:rsidRPr="00441D27">
              <w:rPr>
                <w:sz w:val="20"/>
                <w:szCs w:val="20"/>
              </w:rPr>
              <w:t>хлоранилины</w:t>
            </w:r>
            <w:r w:rsidRPr="00441D27">
              <w:rPr>
                <w:sz w:val="20"/>
                <w:szCs w:val="20"/>
                <w:lang w:val="en-US"/>
              </w:rPr>
              <w:t xml:space="preserve">), </w:t>
            </w:r>
            <w:r w:rsidRPr="00441D27">
              <w:rPr>
                <w:sz w:val="20"/>
                <w:szCs w:val="20"/>
              </w:rPr>
              <w:t>аминодиметилбензол</w:t>
            </w:r>
            <w:r w:rsidRPr="00441D27">
              <w:rPr>
                <w:sz w:val="20"/>
                <w:szCs w:val="20"/>
                <w:lang w:val="en-US"/>
              </w:rPr>
              <w:t xml:space="preserve"> (</w:t>
            </w:r>
            <w:r w:rsidRPr="00441D27">
              <w:rPr>
                <w:sz w:val="20"/>
                <w:szCs w:val="20"/>
              </w:rPr>
              <w:t>ксилидин</w:t>
            </w:r>
            <w:r w:rsidRPr="00441D27">
              <w:rPr>
                <w:sz w:val="20"/>
                <w:szCs w:val="20"/>
                <w:lang w:val="en-US"/>
              </w:rPr>
              <w:t xml:space="preserve">) </w:t>
            </w:r>
            <w:r w:rsidRPr="00441D27">
              <w:rPr>
                <w:sz w:val="20"/>
                <w:szCs w:val="20"/>
              </w:rPr>
              <w:t>идругие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Определение уровня метгемоглобина в крови Ультразвуковое обследование органов малого таза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7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7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7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7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7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7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7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7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79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1.37.1.2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</w:rPr>
              <w:t>Галогенопроизводныеароматическиеуглеводороды</w:t>
            </w:r>
            <w:r w:rsidRPr="00441D27">
              <w:rPr>
                <w:sz w:val="20"/>
                <w:szCs w:val="20"/>
                <w:lang w:val="en-US"/>
              </w:rPr>
              <w:t xml:space="preserve">: </w:t>
            </w:r>
            <w:r w:rsidRPr="00441D27">
              <w:rPr>
                <w:sz w:val="20"/>
                <w:szCs w:val="20"/>
              </w:rPr>
              <w:t>хлорбензол</w:t>
            </w:r>
            <w:r w:rsidRPr="00441D27">
              <w:rPr>
                <w:sz w:val="20"/>
                <w:szCs w:val="20"/>
                <w:lang w:val="en-US"/>
              </w:rPr>
              <w:t>, (</w:t>
            </w:r>
            <w:r w:rsidRPr="00441D27">
              <w:rPr>
                <w:sz w:val="20"/>
                <w:szCs w:val="20"/>
              </w:rPr>
              <w:t>хлорметил</w:t>
            </w:r>
            <w:r w:rsidRPr="00441D27">
              <w:rPr>
                <w:sz w:val="20"/>
                <w:szCs w:val="20"/>
                <w:lang w:val="en-US"/>
              </w:rPr>
              <w:t>)</w:t>
            </w:r>
            <w:r w:rsidRPr="00441D27">
              <w:rPr>
                <w:sz w:val="20"/>
                <w:szCs w:val="20"/>
              </w:rPr>
              <w:t>бензол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  <w:lang w:val="en-US"/>
              </w:rPr>
              <w:t xml:space="preserve"> (</w:t>
            </w:r>
            <w:r w:rsidRPr="00441D27">
              <w:rPr>
                <w:sz w:val="20"/>
                <w:szCs w:val="20"/>
              </w:rPr>
              <w:t>хлортолуол</w:t>
            </w:r>
            <w:r w:rsidRPr="00441D27">
              <w:rPr>
                <w:sz w:val="20"/>
                <w:szCs w:val="20"/>
                <w:lang w:val="en-US"/>
              </w:rPr>
              <w:t xml:space="preserve">; </w:t>
            </w:r>
            <w:r w:rsidRPr="00441D27">
              <w:rPr>
                <w:sz w:val="20"/>
                <w:szCs w:val="20"/>
              </w:rPr>
              <w:t>бензилхлорид</w:t>
            </w:r>
            <w:r w:rsidRPr="00441D27">
              <w:rPr>
                <w:sz w:val="20"/>
                <w:szCs w:val="20"/>
                <w:lang w:val="en-US"/>
              </w:rPr>
              <w:t xml:space="preserve">), </w:t>
            </w:r>
            <w:r w:rsidRPr="00441D27">
              <w:rPr>
                <w:sz w:val="20"/>
                <w:szCs w:val="20"/>
              </w:rPr>
              <w:t>бромбензол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трихлорбензол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трифтор</w:t>
            </w:r>
            <w:r w:rsidRPr="00441D27">
              <w:rPr>
                <w:sz w:val="20"/>
                <w:szCs w:val="20"/>
                <w:lang w:val="en-US"/>
              </w:rPr>
              <w:t>-</w:t>
            </w:r>
            <w:r w:rsidRPr="00441D27">
              <w:rPr>
                <w:sz w:val="20"/>
                <w:szCs w:val="20"/>
              </w:rPr>
              <w:t>метилбензол</w:t>
            </w:r>
            <w:r w:rsidRPr="00441D27">
              <w:rPr>
                <w:sz w:val="20"/>
                <w:szCs w:val="20"/>
                <w:lang w:val="en-US"/>
              </w:rPr>
              <w:t>, 1-</w:t>
            </w:r>
            <w:r w:rsidRPr="00441D27">
              <w:rPr>
                <w:sz w:val="20"/>
                <w:szCs w:val="20"/>
              </w:rPr>
              <w:t>гидрокси</w:t>
            </w:r>
            <w:r w:rsidRPr="00441D27">
              <w:rPr>
                <w:sz w:val="20"/>
                <w:szCs w:val="20"/>
                <w:lang w:val="en-US"/>
              </w:rPr>
              <w:t>-2-</w:t>
            </w:r>
            <w:r w:rsidRPr="00441D27">
              <w:rPr>
                <w:sz w:val="20"/>
                <w:szCs w:val="20"/>
              </w:rPr>
              <w:t>хлорбензол</w:t>
            </w:r>
            <w:r w:rsidRPr="00441D27">
              <w:rPr>
                <w:sz w:val="20"/>
                <w:szCs w:val="20"/>
                <w:lang w:val="en-US"/>
              </w:rPr>
              <w:t>, 1-</w:t>
            </w:r>
            <w:r w:rsidRPr="00441D27">
              <w:rPr>
                <w:sz w:val="20"/>
                <w:szCs w:val="20"/>
              </w:rPr>
              <w:t>гидрокси</w:t>
            </w:r>
            <w:r w:rsidRPr="00441D27">
              <w:rPr>
                <w:sz w:val="20"/>
                <w:szCs w:val="20"/>
                <w:lang w:val="en-US"/>
              </w:rPr>
              <w:t>-4-</w:t>
            </w:r>
            <w:r w:rsidRPr="00441D27">
              <w:rPr>
                <w:sz w:val="20"/>
                <w:szCs w:val="20"/>
              </w:rPr>
              <w:t>хлорбензол</w:t>
            </w:r>
            <w:r w:rsidRPr="00441D27">
              <w:rPr>
                <w:sz w:val="20"/>
                <w:szCs w:val="20"/>
                <w:lang w:val="en-US"/>
              </w:rPr>
              <w:t>, 1-</w:t>
            </w:r>
            <w:r w:rsidRPr="00441D27">
              <w:rPr>
                <w:sz w:val="20"/>
                <w:szCs w:val="20"/>
              </w:rPr>
              <w:t>гидрокси</w:t>
            </w:r>
            <w:r w:rsidRPr="00441D27">
              <w:rPr>
                <w:sz w:val="20"/>
                <w:szCs w:val="20"/>
                <w:lang w:val="en-US"/>
              </w:rPr>
              <w:t xml:space="preserve">-2,4,6 </w:t>
            </w:r>
            <w:r w:rsidRPr="00441D27">
              <w:rPr>
                <w:sz w:val="20"/>
                <w:szCs w:val="20"/>
              </w:rPr>
              <w:t>трихлорбензол</w:t>
            </w:r>
            <w:r w:rsidRPr="00441D27">
              <w:rPr>
                <w:sz w:val="20"/>
                <w:szCs w:val="20"/>
                <w:lang w:val="en-US"/>
              </w:rPr>
              <w:t xml:space="preserve"> (</w:t>
            </w:r>
            <w:r w:rsidRPr="00441D27">
              <w:rPr>
                <w:sz w:val="20"/>
                <w:szCs w:val="20"/>
              </w:rPr>
              <w:t>хлорфенолы</w:t>
            </w:r>
            <w:r w:rsidRPr="00441D27">
              <w:rPr>
                <w:sz w:val="20"/>
                <w:szCs w:val="20"/>
                <w:lang w:val="en-US"/>
              </w:rPr>
              <w:t>), 4-</w:t>
            </w:r>
            <w:r w:rsidRPr="00441D27">
              <w:rPr>
                <w:sz w:val="20"/>
                <w:szCs w:val="20"/>
              </w:rPr>
              <w:t>ди</w:t>
            </w:r>
            <w:r w:rsidRPr="00441D27">
              <w:rPr>
                <w:sz w:val="20"/>
                <w:szCs w:val="20"/>
                <w:lang w:val="en-US"/>
              </w:rPr>
              <w:t>-</w:t>
            </w:r>
            <w:r w:rsidRPr="00441D27">
              <w:rPr>
                <w:sz w:val="20"/>
                <w:szCs w:val="20"/>
              </w:rPr>
              <w:t>хлорметилен</w:t>
            </w:r>
            <w:r w:rsidRPr="00441D27">
              <w:rPr>
                <w:sz w:val="20"/>
                <w:szCs w:val="20"/>
                <w:lang w:val="en-US"/>
              </w:rPr>
              <w:t>-1,2,3,5,5-</w:t>
            </w:r>
            <w:r w:rsidRPr="00441D27">
              <w:rPr>
                <w:sz w:val="20"/>
                <w:szCs w:val="20"/>
              </w:rPr>
              <w:t>гексахлорциклопент</w:t>
            </w:r>
            <w:r w:rsidRPr="00441D27">
              <w:rPr>
                <w:sz w:val="20"/>
                <w:szCs w:val="20"/>
                <w:lang w:val="en-US"/>
              </w:rPr>
              <w:t>-1-</w:t>
            </w:r>
            <w:r w:rsidRPr="00441D27">
              <w:rPr>
                <w:sz w:val="20"/>
                <w:szCs w:val="20"/>
              </w:rPr>
              <w:t>ен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>идругие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279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79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57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332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1.37.2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Полициклические ароматические углеводороды и их производные (нафталин, нафтолы, бенз(а)пирен</w:t>
            </w:r>
            <w:r w:rsidRPr="00441D27">
              <w:rPr>
                <w:sz w:val="20"/>
                <w:szCs w:val="20"/>
                <w:vertAlign w:val="superscript"/>
              </w:rPr>
              <w:t>КР</w:t>
            </w:r>
            <w:r w:rsidRPr="00441D27">
              <w:rPr>
                <w:sz w:val="20"/>
                <w:szCs w:val="20"/>
              </w:rPr>
              <w:t>, дибенз(a,h)антрацен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, антрацен, бензантрон, бенз(а)антрацен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, фенантрен, 4-гидрокси-3-(3оксо-1-фенилбу-2H-1-бензопиран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>)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1.38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Углеводородов алифатических амино- и нитросоединения и их производные (в том числе метиламин, этиленимин</w:t>
            </w:r>
            <w:r w:rsidRPr="00441D27">
              <w:rPr>
                <w:sz w:val="20"/>
                <w:szCs w:val="20"/>
                <w:vertAlign w:val="superscript"/>
              </w:rPr>
              <w:t>АО</w:t>
            </w:r>
            <w:r w:rsidRPr="00441D27">
              <w:rPr>
                <w:sz w:val="20"/>
                <w:szCs w:val="20"/>
              </w:rPr>
              <w:t>, 1,6-диаминогексан (гексаметилендиамин)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>, циклогексиламин)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 Определение уровня метгемоглобина в крови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Биомикроскопия глаза</w:t>
            </w:r>
          </w:p>
          <w:p w:rsidR="0018112F" w:rsidRPr="00441D27" w:rsidRDefault="0018112F" w:rsidP="003513B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Ультразвуковоеобследование органов малого таза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1.39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Углерода оксид</w:t>
            </w:r>
            <w:r w:rsidRPr="00441D27">
              <w:rPr>
                <w:sz w:val="20"/>
                <w:szCs w:val="20"/>
                <w:vertAlign w:val="superscript"/>
              </w:rPr>
              <w:t>РО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Визометрия 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Биомикроскопия глаза Исследование уровня ретикулоцитов, карбоксигемоглобина в крови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c>
          <w:tcPr>
            <w:tcW w:w="450" w:type="pc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1.40</w:t>
            </w:r>
          </w:p>
        </w:tc>
        <w:tc>
          <w:tcPr>
            <w:tcW w:w="160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Фосфор и его соединения, в том числе: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1050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1.40.1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Фосфорсодержащие неорганические соединения (в том числе фосфин</w:t>
            </w:r>
            <w:r w:rsidRPr="00441D27">
              <w:rPr>
                <w:sz w:val="20"/>
                <w:szCs w:val="20"/>
                <w:vertAlign w:val="superscript"/>
              </w:rPr>
              <w:t>О</w:t>
            </w:r>
            <w:r w:rsidRPr="00441D27">
              <w:rPr>
                <w:sz w:val="20"/>
                <w:szCs w:val="20"/>
              </w:rPr>
              <w:t>, фосфориллорид</w:t>
            </w:r>
            <w:r w:rsidRPr="00441D27">
              <w:rPr>
                <w:sz w:val="20"/>
                <w:szCs w:val="20"/>
                <w:vertAlign w:val="superscript"/>
              </w:rPr>
              <w:t>О</w:t>
            </w:r>
            <w:r w:rsidRPr="00441D27">
              <w:rPr>
                <w:sz w:val="20"/>
                <w:szCs w:val="20"/>
              </w:rPr>
              <w:t>,фосфиды металлов, галогениды фосфора, фосфор пентаоксид)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710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1.40.2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Фосфорсодержащие органические соединения  - трикрезилфосфат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>и другие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1.41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Хиноны и их производные (в том числе нафтохиноны, бензохиноны, гидрохиноны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>, антрахинон (антрацен-9,10-дион)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Врач-оторинолоринголог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1.42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Хром (VI) триоксид</w:t>
            </w:r>
            <w:r w:rsidRPr="00441D27">
              <w:rPr>
                <w:sz w:val="20"/>
                <w:szCs w:val="20"/>
                <w:vertAlign w:val="superscript"/>
              </w:rPr>
              <w:t>КР</w:t>
            </w:r>
            <w:r w:rsidRPr="00441D27">
              <w:rPr>
                <w:sz w:val="20"/>
                <w:szCs w:val="20"/>
              </w:rPr>
              <w:t>, диХромтриоксид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>, хром трихлорид гексагидрат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>, хромовая кислота</w:t>
            </w:r>
            <w:r w:rsidRPr="00441D27">
              <w:rPr>
                <w:sz w:val="20"/>
                <w:szCs w:val="20"/>
                <w:vertAlign w:val="superscript"/>
              </w:rPr>
              <w:t>АК</w:t>
            </w:r>
            <w:r w:rsidRPr="00441D27">
              <w:rPr>
                <w:sz w:val="20"/>
                <w:szCs w:val="20"/>
              </w:rPr>
              <w:t xml:space="preserve"> и ее соли, соединения хрома и сплавы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c>
          <w:tcPr>
            <w:tcW w:w="450" w:type="pct"/>
            <w:tcBorders>
              <w:bottom w:val="nil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1.43</w:t>
            </w:r>
          </w:p>
        </w:tc>
        <w:tc>
          <w:tcPr>
            <w:tcW w:w="160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Цианистые соединения, в том числе: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1150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1.43.1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Цианистоводородная кислота</w:t>
            </w:r>
            <w:r w:rsidRPr="00441D27">
              <w:rPr>
                <w:sz w:val="20"/>
                <w:szCs w:val="20"/>
                <w:vertAlign w:val="superscript"/>
              </w:rPr>
              <w:t>О</w:t>
            </w:r>
            <w:r w:rsidRPr="00441D27">
              <w:rPr>
                <w:sz w:val="20"/>
                <w:szCs w:val="20"/>
              </w:rPr>
              <w:t>, ее соли, галоген- и  другие производные (цианистый калий</w:t>
            </w:r>
            <w:r w:rsidRPr="00441D27">
              <w:rPr>
                <w:sz w:val="20"/>
                <w:szCs w:val="20"/>
                <w:vertAlign w:val="superscript"/>
              </w:rPr>
              <w:t>О</w:t>
            </w:r>
            <w:r w:rsidRPr="00441D27">
              <w:rPr>
                <w:sz w:val="20"/>
                <w:szCs w:val="20"/>
              </w:rPr>
              <w:t>, хлорциан</w:t>
            </w:r>
            <w:r w:rsidRPr="00441D27">
              <w:rPr>
                <w:sz w:val="20"/>
                <w:szCs w:val="20"/>
                <w:vertAlign w:val="superscript"/>
              </w:rPr>
              <w:t>О</w:t>
            </w:r>
            <w:r w:rsidRPr="00441D27">
              <w:rPr>
                <w:sz w:val="20"/>
                <w:szCs w:val="20"/>
              </w:rPr>
              <w:t>, цианамид и прочие - гидроцианида соли</w:t>
            </w:r>
            <w:r w:rsidRPr="00441D27">
              <w:rPr>
                <w:sz w:val="20"/>
                <w:szCs w:val="20"/>
                <w:vertAlign w:val="superscript"/>
              </w:rPr>
              <w:t>О</w:t>
            </w:r>
            <w:r w:rsidRPr="00441D27">
              <w:rPr>
                <w:sz w:val="20"/>
                <w:szCs w:val="20"/>
              </w:rPr>
              <w:t>, бензилцианид</w:t>
            </w:r>
            <w:r w:rsidRPr="00441D27">
              <w:rPr>
                <w:sz w:val="20"/>
                <w:szCs w:val="20"/>
                <w:vertAlign w:val="superscript"/>
              </w:rPr>
              <w:t>О</w:t>
            </w:r>
            <w:r w:rsidRPr="00441D27">
              <w:rPr>
                <w:sz w:val="20"/>
                <w:szCs w:val="20"/>
              </w:rPr>
              <w:t>); нитрилы органических кислот: ацетонитрил, бензонитрил и другие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87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1.43.2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Акрилонитрил</w:t>
            </w:r>
            <w:r w:rsidRPr="00441D27">
              <w:rPr>
                <w:sz w:val="20"/>
                <w:szCs w:val="20"/>
                <w:vertAlign w:val="superscript"/>
              </w:rPr>
              <w:t>РА</w:t>
            </w:r>
            <w:r w:rsidRPr="00441D27">
              <w:rPr>
                <w:sz w:val="20"/>
                <w:szCs w:val="20"/>
              </w:rPr>
              <w:t>(проп-2-енонитрил)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1.44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Цинк и его соединения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c>
          <w:tcPr>
            <w:tcW w:w="450" w:type="pc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1.45</w:t>
            </w:r>
          </w:p>
        </w:tc>
        <w:tc>
          <w:tcPr>
            <w:tcW w:w="160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Эфиры сложные кислот органических, в том числе: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925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1.45.1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Эфиры сложные уксусной кислоты (в том числе этилацетат, бутилацетат, 2-метоксиэтилацетат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>, 2-этоксиэтилацетат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>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920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1.45.2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Эфиры сложные акриловой кислоты (в том числе метилакрилат (метилпроп-2-еноат), бутилакрилат(бутилпроп-2-еноат), метилметакрилат)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1190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1.45.3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Эфиры сложные фталевой и терефталевой кислот: дибутилбензол-1,2-дикарбонат (дибутилфталат), диметилбензол-1,2-дикарбонат (диметилтерефталат) и другие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1.46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Красители и пигменты органические (в том числе азокрасители, бензидиновые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, фталоцианиновые, хлортиазиновые, антрахиноновые, триарилметановые, тиоин-дигоидные, полиэфирные)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c>
          <w:tcPr>
            <w:tcW w:w="450" w:type="pct"/>
            <w:tcBorders>
              <w:bottom w:val="nil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1.47</w:t>
            </w:r>
          </w:p>
        </w:tc>
        <w:tc>
          <w:tcPr>
            <w:tcW w:w="160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tabs>
                <w:tab w:val="left" w:pos="1171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Пестициды, инсектициды, гербициды. в том числе: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</w:rPr>
              <w:t>Пульсоксиметрия</w:t>
            </w:r>
            <w:r w:rsidRPr="00441D27">
              <w:rPr>
                <w:sz w:val="20"/>
                <w:szCs w:val="20"/>
              </w:rPr>
              <w:t xml:space="preserve">  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920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1.47.1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tabs>
                <w:tab w:val="left" w:pos="1358"/>
              </w:tabs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</w:rPr>
              <w:t>Хлорорганические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  <w:lang w:val="en-US"/>
              </w:rPr>
              <w:t xml:space="preserve"> (</w:t>
            </w:r>
            <w:r w:rsidRPr="00441D27">
              <w:rPr>
                <w:sz w:val="20"/>
                <w:szCs w:val="20"/>
              </w:rPr>
              <w:t>втомчислеметоксихлор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гепта</w:t>
            </w:r>
            <w:r w:rsidRPr="00441D27">
              <w:rPr>
                <w:sz w:val="20"/>
                <w:szCs w:val="20"/>
                <w:lang w:val="en-US"/>
              </w:rPr>
              <w:t>-</w:t>
            </w:r>
            <w:r w:rsidRPr="00441D27">
              <w:rPr>
                <w:sz w:val="20"/>
                <w:szCs w:val="20"/>
              </w:rPr>
              <w:t>хлор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хлоридан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дихлор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гексахлорбензол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гексахлорциклогексан</w:t>
            </w:r>
            <w:r w:rsidRPr="00441D27">
              <w:rPr>
                <w:sz w:val="20"/>
                <w:szCs w:val="20"/>
                <w:lang w:val="en-US"/>
              </w:rPr>
              <w:t xml:space="preserve"> (</w:t>
            </w:r>
            <w:r w:rsidRPr="00441D27">
              <w:rPr>
                <w:sz w:val="20"/>
                <w:szCs w:val="20"/>
              </w:rPr>
              <w:t>линдан</w:t>
            </w:r>
            <w:r w:rsidRPr="00441D27">
              <w:rPr>
                <w:sz w:val="20"/>
                <w:szCs w:val="20"/>
                <w:lang w:val="en-US"/>
              </w:rPr>
              <w:t xml:space="preserve">), </w:t>
            </w:r>
            <w:r w:rsidRPr="00441D27">
              <w:rPr>
                <w:sz w:val="20"/>
                <w:szCs w:val="20"/>
              </w:rPr>
              <w:t>дикофол</w:t>
            </w:r>
            <w:r w:rsidRPr="00441D27">
              <w:rPr>
                <w:sz w:val="20"/>
                <w:szCs w:val="20"/>
                <w:lang w:val="en-US"/>
              </w:rPr>
              <w:t xml:space="preserve">, 1,1,-(2,2,2 </w:t>
            </w:r>
            <w:r w:rsidRPr="00441D27">
              <w:rPr>
                <w:sz w:val="20"/>
                <w:szCs w:val="20"/>
              </w:rPr>
              <w:t>трихлорэтилиден</w:t>
            </w:r>
            <w:r w:rsidRPr="00441D27">
              <w:rPr>
                <w:sz w:val="20"/>
                <w:szCs w:val="20"/>
                <w:lang w:val="en-US"/>
              </w:rPr>
              <w:t xml:space="preserve">) </w:t>
            </w:r>
            <w:r w:rsidRPr="00441D27">
              <w:rPr>
                <w:sz w:val="20"/>
                <w:szCs w:val="20"/>
              </w:rPr>
              <w:t>бис</w:t>
            </w:r>
            <w:r w:rsidRPr="00441D27">
              <w:rPr>
                <w:sz w:val="20"/>
                <w:szCs w:val="20"/>
                <w:lang w:val="en-US"/>
              </w:rPr>
              <w:t xml:space="preserve"> (4</w:t>
            </w:r>
            <w:r w:rsidRPr="00441D27">
              <w:rPr>
                <w:sz w:val="20"/>
                <w:szCs w:val="20"/>
              </w:rPr>
              <w:t>хлорбензол</w:t>
            </w:r>
            <w:r w:rsidRPr="00441D27">
              <w:rPr>
                <w:sz w:val="20"/>
                <w:szCs w:val="20"/>
                <w:lang w:val="en-US"/>
              </w:rPr>
              <w:t>)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  <w:lang w:val="en-US"/>
              </w:rPr>
              <w:t xml:space="preserve"> (</w:t>
            </w:r>
            <w:r w:rsidRPr="00441D27">
              <w:rPr>
                <w:sz w:val="20"/>
                <w:szCs w:val="20"/>
              </w:rPr>
              <w:t>ДДТ</w:t>
            </w:r>
            <w:r w:rsidRPr="00441D2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  <w:lang w:val="en-US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8112F" w:rsidRPr="00441D27" w:rsidTr="003513B7">
        <w:trPr>
          <w:trHeight w:val="1404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1.47.2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tabs>
                <w:tab w:val="left" w:pos="1171"/>
              </w:tabs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</w:rPr>
              <w:t>Фосфорорганические</w:t>
            </w:r>
            <w:r w:rsidRPr="00441D27">
              <w:rPr>
                <w:sz w:val="20"/>
                <w:szCs w:val="20"/>
                <w:lang w:val="en-US"/>
              </w:rPr>
              <w:t xml:space="preserve"> (</w:t>
            </w:r>
            <w:r w:rsidRPr="00441D27">
              <w:rPr>
                <w:sz w:val="20"/>
                <w:szCs w:val="20"/>
              </w:rPr>
              <w:t>втомчислеметафос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метилэтил</w:t>
            </w:r>
            <w:r w:rsidRPr="00441D27">
              <w:rPr>
                <w:sz w:val="20"/>
                <w:szCs w:val="20"/>
                <w:lang w:val="en-US"/>
              </w:rPr>
              <w:t>-</w:t>
            </w:r>
            <w:r w:rsidRPr="00441D27">
              <w:rPr>
                <w:sz w:val="20"/>
                <w:szCs w:val="20"/>
              </w:rPr>
              <w:t>тиофос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меркаптофос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карбофос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М</w:t>
            </w:r>
            <w:r w:rsidRPr="00441D27">
              <w:rPr>
                <w:sz w:val="20"/>
                <w:szCs w:val="20"/>
                <w:lang w:val="en-US"/>
              </w:rPr>
              <w:t xml:space="preserve">-81, </w:t>
            </w:r>
            <w:r w:rsidRPr="00441D27">
              <w:rPr>
                <w:sz w:val="20"/>
                <w:szCs w:val="20"/>
              </w:rPr>
              <w:t>рогор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дифлос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хлорофос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глифосфат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гордона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валексон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диазинон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диметоат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малатион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паратионметил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хлорфенвинфос</w:t>
            </w:r>
            <w:r w:rsidRPr="00441D2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  <w:lang w:val="en-US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8112F" w:rsidRPr="00441D27" w:rsidTr="003513B7">
        <w:trPr>
          <w:trHeight w:val="489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1.47.3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Ртутьорганические (в том числе этилмеркурхлорид диметилртуть)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1840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1.47.4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</w:rPr>
              <w:t>Производныекислоткарбаминовых</w:t>
            </w:r>
            <w:r w:rsidRPr="00441D27">
              <w:rPr>
                <w:sz w:val="20"/>
                <w:szCs w:val="20"/>
                <w:lang w:val="en-US"/>
              </w:rPr>
              <w:t>: (</w:t>
            </w:r>
            <w:r w:rsidRPr="00441D27">
              <w:rPr>
                <w:sz w:val="20"/>
                <w:szCs w:val="20"/>
              </w:rPr>
              <w:t>втомчислекаторана</w:t>
            </w:r>
            <w:r w:rsidRPr="00441D27">
              <w:rPr>
                <w:sz w:val="20"/>
                <w:szCs w:val="20"/>
                <w:lang w:val="en-US"/>
              </w:rPr>
              <w:t>-</w:t>
            </w:r>
            <w:r w:rsidRPr="00441D27">
              <w:rPr>
                <w:sz w:val="20"/>
                <w:szCs w:val="20"/>
              </w:rPr>
              <w:t>вадекс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дихлоральмочевина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метурин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фенуроп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севин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манеб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дикрезил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ялан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эптам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карбатион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цинеб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карбофуран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карбосульфан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пиримикарб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тирам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манкоцеб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поликарбацин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десмедифам</w:t>
            </w:r>
            <w:r w:rsidRPr="00441D27">
              <w:rPr>
                <w:sz w:val="20"/>
                <w:szCs w:val="20"/>
                <w:lang w:val="en-US"/>
              </w:rPr>
              <w:t xml:space="preserve">, </w:t>
            </w:r>
            <w:r w:rsidRPr="00441D27">
              <w:rPr>
                <w:sz w:val="20"/>
                <w:szCs w:val="20"/>
              </w:rPr>
              <w:t>фенмедифам</w:t>
            </w:r>
            <w:r w:rsidRPr="00441D2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  <w:lang w:val="en-US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8112F" w:rsidRPr="00441D27" w:rsidTr="003513B7">
        <w:trPr>
          <w:trHeight w:val="647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1.47.5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192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1.47.6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Производные кислоты хлорбензойной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1610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1.47.7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</w:rPr>
              <w:t>Производныекислотыхлороксиуксусной</w:t>
            </w:r>
            <w:r w:rsidRPr="00441D27">
              <w:rPr>
                <w:sz w:val="20"/>
                <w:szCs w:val="20"/>
                <w:lang w:val="en-US"/>
              </w:rPr>
              <w:t>: 2,4-</w:t>
            </w:r>
            <w:r w:rsidRPr="00441D27">
              <w:rPr>
                <w:sz w:val="20"/>
                <w:szCs w:val="20"/>
              </w:rPr>
              <w:t>дихлорфеноксиуксуснаякислота</w:t>
            </w:r>
            <w:r w:rsidRPr="00441D27">
              <w:rPr>
                <w:sz w:val="20"/>
                <w:szCs w:val="20"/>
                <w:lang w:val="en-US"/>
              </w:rPr>
              <w:t xml:space="preserve"> (2,4</w:t>
            </w:r>
            <w:r w:rsidRPr="00441D27">
              <w:rPr>
                <w:sz w:val="20"/>
                <w:szCs w:val="20"/>
              </w:rPr>
              <w:t>Д</w:t>
            </w:r>
            <w:r w:rsidRPr="00441D27">
              <w:rPr>
                <w:sz w:val="20"/>
                <w:szCs w:val="20"/>
                <w:lang w:val="en-US"/>
              </w:rPr>
              <w:t xml:space="preserve">), </w:t>
            </w:r>
            <w:r w:rsidRPr="00441D27">
              <w:rPr>
                <w:sz w:val="20"/>
                <w:szCs w:val="20"/>
              </w:rPr>
              <w:t>аминнаясоль</w:t>
            </w:r>
            <w:r w:rsidRPr="00441D27">
              <w:rPr>
                <w:sz w:val="20"/>
                <w:szCs w:val="20"/>
                <w:lang w:val="en-US"/>
              </w:rPr>
              <w:t xml:space="preserve"> 2,4-</w:t>
            </w:r>
            <w:r w:rsidRPr="00441D27">
              <w:rPr>
                <w:sz w:val="20"/>
                <w:szCs w:val="20"/>
              </w:rPr>
              <w:t>дихлорфеноксиуксуснойкислоты</w:t>
            </w:r>
            <w:r w:rsidRPr="00441D27">
              <w:rPr>
                <w:sz w:val="20"/>
                <w:szCs w:val="20"/>
                <w:lang w:val="en-US"/>
              </w:rPr>
              <w:t xml:space="preserve"> (2,4</w:t>
            </w:r>
            <w:r w:rsidRPr="00441D27">
              <w:rPr>
                <w:sz w:val="20"/>
                <w:szCs w:val="20"/>
              </w:rPr>
              <w:t>ДА</w:t>
            </w:r>
            <w:r w:rsidRPr="00441D27">
              <w:rPr>
                <w:sz w:val="20"/>
                <w:szCs w:val="20"/>
                <w:lang w:val="en-US"/>
              </w:rPr>
              <w:t>), 4-</w:t>
            </w:r>
            <w:r w:rsidRPr="00441D27">
              <w:rPr>
                <w:sz w:val="20"/>
                <w:szCs w:val="20"/>
              </w:rPr>
              <w:t>хлор</w:t>
            </w:r>
            <w:r w:rsidRPr="00441D27">
              <w:rPr>
                <w:sz w:val="20"/>
                <w:szCs w:val="20"/>
                <w:lang w:val="en-US"/>
              </w:rPr>
              <w:t>-2-</w:t>
            </w:r>
            <w:r w:rsidRPr="00441D27">
              <w:rPr>
                <w:sz w:val="20"/>
                <w:szCs w:val="20"/>
              </w:rPr>
              <w:t>метилфеноксиуксуснаякислота</w:t>
            </w:r>
            <w:r w:rsidRPr="00441D27">
              <w:rPr>
                <w:sz w:val="20"/>
                <w:szCs w:val="20"/>
                <w:lang w:val="en-US"/>
              </w:rPr>
              <w:t xml:space="preserve"> (</w:t>
            </w:r>
            <w:r w:rsidRPr="00441D27">
              <w:rPr>
                <w:sz w:val="20"/>
                <w:szCs w:val="20"/>
              </w:rPr>
              <w:t>МСРА</w:t>
            </w:r>
            <w:r w:rsidRPr="00441D2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  <w:lang w:val="en-US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8112F" w:rsidRPr="00441D27" w:rsidTr="003513B7">
        <w:trPr>
          <w:trHeight w:val="487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1.47.8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Кислоты хлорфеноксимасляной производные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515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1.47.9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caps/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Кислот карбоновых анилиды галоидозамещенные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81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1.47.10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Производные мочевины и гуанидина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421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1.47.11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caps/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Производные сим-тразинов: атразин, прометрин, тербутрин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070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1.47.12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Гетероциклические соединения различных групп: зоокумарин(4-гидрокси-3-(3-оксо-1-фенилбу-2Н-1-бензопиран-2-онтил), ратиндан (2-(Дифенилацетил)-1Н-инден-1,3-(2Н)-дион), морестан, пирамин (5-Амино-2-фенил-4-хлорпридазин 3(2Н)-он), тиазон (3,5-Диметил-2Н-1,3,5-тиадиазин-2-тион)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501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1.47.13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Хлорацетоанилиды (ацетохлор, алахлор, метазахлор, метолахлор)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710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1.47.14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Пиретроиды (в том числе бифентрин, перметрин, фенвалерат, лямбдацыгалотрин, цыгалотрин, дельтаметрин)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1150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1.47.15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Производные сульфанил-мочевины (в том числе хлорсульфурон, римсульфурон, хлорсульфоксим, метмульфуронметил, трибунуронметил, тифенсульфурон-метил)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920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1.47.16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Азолы (в том числе бромуконазол, ципраконазол, пропиконазол, тритиконазол, триадименол, прохлораз, имозалил)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1.48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Синтетические моющие средства на основе анионных поверхностно активных веществ и их соединения (в том числе сульфанол, алкиламиды)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648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441D27">
              <w:rPr>
                <w:color w:val="auto"/>
                <w:sz w:val="20"/>
                <w:lang w:val="en-US"/>
              </w:rPr>
              <w:t>1.49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Синтетические полимерные материалы: смолы, лаки, клеи, пластмассы, пресспорошки, волокна, в том числе: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655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1.49.1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Полиакрилаты: полиметакрилаты (оргстекло, плексиглаз), полиакрилонитрил, полиакриламид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695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1.49.2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Поливинилхлорид</w:t>
            </w:r>
            <w:r w:rsidRPr="00441D27">
              <w:rPr>
                <w:sz w:val="20"/>
                <w:szCs w:val="20"/>
                <w:vertAlign w:val="superscript"/>
              </w:rPr>
              <w:t>АФ</w:t>
            </w:r>
            <w:r w:rsidRPr="00441D27">
              <w:rPr>
                <w:sz w:val="20"/>
                <w:szCs w:val="20"/>
              </w:rPr>
              <w:t xml:space="preserve"> (ПВХ, винилпласты, перхлорвиниловая смола), производство и применение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377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1.49.3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Полимер (1метилэтенил) бензола с этенилбензолом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483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1.49.4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Полиолефины (полиэтилены, полипропилены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 xml:space="preserve"> (горячая обработка)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68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1.49.5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Полисилоксаны (производство)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68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1.49.6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Полистиролы (производство)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427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1.49.7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Полиуретаны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 xml:space="preserve"> (пенополиуретан) (производство)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80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1.49.8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Полиэфиры (лавсан) (производство)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65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1.49.9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Угле- и органопластики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920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1.49.10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483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1.49.11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Фенопласты</w:t>
            </w:r>
            <w:r w:rsidRPr="00441D27">
              <w:rPr>
                <w:sz w:val="20"/>
                <w:szCs w:val="20"/>
                <w:vertAlign w:val="superscript"/>
              </w:rPr>
              <w:t>АФ</w:t>
            </w:r>
            <w:r w:rsidRPr="00441D27">
              <w:rPr>
                <w:sz w:val="20"/>
                <w:szCs w:val="20"/>
              </w:rPr>
              <w:t xml:space="preserve"> (фенольная смола, бакелитовый лак) (производство)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677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1.49.12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Фторопласты (политетрафторэтилен</w:t>
            </w:r>
            <w:r w:rsidRPr="00441D27">
              <w:rPr>
                <w:sz w:val="20"/>
                <w:szCs w:val="20"/>
                <w:vertAlign w:val="superscript"/>
              </w:rPr>
              <w:t>Ф</w:t>
            </w:r>
            <w:r w:rsidRPr="00441D27">
              <w:rPr>
                <w:sz w:val="20"/>
                <w:szCs w:val="20"/>
              </w:rPr>
              <w:t>, тефлон) (производство и термическая обработка)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507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1.49.13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Фуран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>, фуран-2-альдегид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>, 2,5-фурандион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751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1.49.14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Эпоксидные полимеры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 xml:space="preserve"> (эпоксидные смолы, компаунды, клеи) (производство и применение)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1.50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Технические смеси углеводородов: нефти, бензины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>, коксы</w:t>
            </w:r>
            <w:r w:rsidRPr="00441D27">
              <w:rPr>
                <w:sz w:val="20"/>
                <w:szCs w:val="20"/>
                <w:vertAlign w:val="superscript"/>
              </w:rPr>
              <w:t>Ф</w:t>
            </w:r>
            <w:r w:rsidRPr="00441D27">
              <w:rPr>
                <w:sz w:val="20"/>
                <w:szCs w:val="20"/>
              </w:rPr>
              <w:t>, керосины, уайт-спирит</w:t>
            </w:r>
            <w:r w:rsidRPr="00441D27">
              <w:rPr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>, мазуты, битумы, асфальты, каменноугольные и нефтяные смолы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, пеки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, возгоны каменноугольных смол и пеков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, масла минеральные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, (кроме высокоочищенных белых медицинских, пищевых, косметических и белых технических масел), сланцевые смолы</w:t>
            </w:r>
            <w:r w:rsidRPr="00441D27">
              <w:rPr>
                <w:sz w:val="20"/>
                <w:szCs w:val="20"/>
                <w:vertAlign w:val="superscript"/>
              </w:rPr>
              <w:t>АК</w:t>
            </w:r>
            <w:r w:rsidRPr="00441D27">
              <w:rPr>
                <w:sz w:val="20"/>
                <w:szCs w:val="20"/>
              </w:rPr>
              <w:t xml:space="preserve"> и масла</w:t>
            </w:r>
            <w:r w:rsidRPr="00441D27">
              <w:rPr>
                <w:sz w:val="20"/>
                <w:szCs w:val="20"/>
                <w:vertAlign w:val="superscript"/>
              </w:rPr>
              <w:t>АК</w:t>
            </w:r>
            <w:r w:rsidRPr="00441D27">
              <w:rPr>
                <w:sz w:val="20"/>
                <w:szCs w:val="20"/>
              </w:rPr>
              <w:t>, скипидар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>,бисхлорметиловый и хлорметиловый (технические) эфиры: хлорметоксиметан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, газы шинного производства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, вулканизационные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  <w:p w:rsidR="0018112F" w:rsidRPr="00441D27" w:rsidRDefault="0018112F" w:rsidP="003513B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УЗИ органов брюшной полости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162"/>
        </w:trPr>
        <w:tc>
          <w:tcPr>
            <w:tcW w:w="450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1.51</w:t>
            </w:r>
          </w:p>
        </w:tc>
        <w:tc>
          <w:tcPr>
            <w:tcW w:w="4550" w:type="pct"/>
            <w:gridSpan w:val="4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b/>
                <w:color w:val="auto"/>
                <w:sz w:val="20"/>
              </w:rPr>
            </w:pPr>
            <w:r w:rsidRPr="00441D27">
              <w:rPr>
                <w:b/>
                <w:color w:val="auto"/>
                <w:sz w:val="20"/>
              </w:rPr>
              <w:t>Агрохимикаты, в том числе: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1.51.1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Фосфорные удобрения (аммофос, нитрофоска)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1.51.2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Азотные удобрения (нитрат аммония - аммиачная селитра, нитраты натрия, калия)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c>
          <w:tcPr>
            <w:tcW w:w="450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1.52</w:t>
            </w:r>
          </w:p>
        </w:tc>
        <w:tc>
          <w:tcPr>
            <w:tcW w:w="4550" w:type="pct"/>
            <w:gridSpan w:val="4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b/>
                <w:sz w:val="20"/>
                <w:szCs w:val="20"/>
              </w:rPr>
            </w:pPr>
            <w:r w:rsidRPr="00441D27">
              <w:rPr>
                <w:b/>
                <w:sz w:val="20"/>
                <w:szCs w:val="20"/>
              </w:rPr>
              <w:t>Фармакологические средства, в том числе: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1.52.1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Антибиотики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 xml:space="preserve"> (производство и применение)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1.52.2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Противоопухолевые препараты</w:t>
            </w:r>
            <w:r w:rsidRPr="00441D27">
              <w:rPr>
                <w:sz w:val="20"/>
                <w:szCs w:val="20"/>
                <w:vertAlign w:val="superscript"/>
              </w:rPr>
              <w:t>АК</w:t>
            </w:r>
            <w:r w:rsidRPr="00441D27">
              <w:rPr>
                <w:sz w:val="20"/>
                <w:szCs w:val="20"/>
              </w:rPr>
              <w:t xml:space="preserve"> (производство и применение)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1.52.3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Сульфаниламиды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 xml:space="preserve"> (производство и применение)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1.52.4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Гормоны (производство и применение)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1.5</w:t>
            </w:r>
            <w:r w:rsidRPr="00441D27">
              <w:rPr>
                <w:sz w:val="20"/>
                <w:szCs w:val="20"/>
              </w:rPr>
              <w:t>2</w:t>
            </w:r>
            <w:r w:rsidRPr="00441D27">
              <w:rPr>
                <w:sz w:val="20"/>
                <w:szCs w:val="20"/>
                <w:lang w:val="en-US"/>
              </w:rPr>
              <w:t>.5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Витамины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 xml:space="preserve"> (производство, применение)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07"/>
        </w:trPr>
        <w:tc>
          <w:tcPr>
            <w:tcW w:w="450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1.5</w:t>
            </w:r>
            <w:r w:rsidRPr="00441D27">
              <w:rPr>
                <w:sz w:val="20"/>
                <w:szCs w:val="20"/>
              </w:rPr>
              <w:t>2</w:t>
            </w:r>
            <w:r w:rsidRPr="00441D27">
              <w:rPr>
                <w:sz w:val="20"/>
                <w:szCs w:val="20"/>
                <w:lang w:val="en-US"/>
              </w:rPr>
              <w:t>.6</w:t>
            </w:r>
          </w:p>
        </w:tc>
        <w:tc>
          <w:tcPr>
            <w:tcW w:w="160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Наркотики, психотропные препараты (производство)</w:t>
            </w:r>
          </w:p>
        </w:tc>
        <w:tc>
          <w:tcPr>
            <w:tcW w:w="633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Периметрия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1.5</w:t>
            </w:r>
            <w:r w:rsidRPr="00441D27">
              <w:rPr>
                <w:sz w:val="20"/>
                <w:szCs w:val="20"/>
              </w:rPr>
              <w:t>2</w:t>
            </w:r>
            <w:r w:rsidRPr="00441D27">
              <w:rPr>
                <w:sz w:val="20"/>
                <w:szCs w:val="20"/>
                <w:lang w:val="en-US"/>
              </w:rPr>
              <w:t>.7</w:t>
            </w:r>
          </w:p>
        </w:tc>
        <w:tc>
          <w:tcPr>
            <w:tcW w:w="160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Фармакологические средства, не вошедшие в подпункты 1.52.1 – 1.52.6 (производство)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649"/>
        </w:trPr>
        <w:tc>
          <w:tcPr>
            <w:tcW w:w="450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1.53</w:t>
            </w:r>
          </w:p>
        </w:tc>
        <w:tc>
          <w:tcPr>
            <w:tcW w:w="160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Ядохимикаты, в том числе:</w:t>
            </w:r>
          </w:p>
        </w:tc>
        <w:tc>
          <w:tcPr>
            <w:tcW w:w="63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450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1.5</w:t>
            </w:r>
            <w:r w:rsidRPr="00441D27">
              <w:rPr>
                <w:sz w:val="20"/>
                <w:szCs w:val="20"/>
              </w:rPr>
              <w:t>3</w:t>
            </w:r>
            <w:r w:rsidRPr="00441D27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60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Гербициды</w:t>
            </w:r>
          </w:p>
        </w:tc>
        <w:tc>
          <w:tcPr>
            <w:tcW w:w="63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</w:rPr>
            </w:pPr>
          </w:p>
        </w:tc>
      </w:tr>
      <w:tr w:rsidR="0018112F" w:rsidRPr="00441D27" w:rsidTr="003513B7">
        <w:trPr>
          <w:trHeight w:val="194"/>
        </w:trPr>
        <w:tc>
          <w:tcPr>
            <w:tcW w:w="450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1.5</w:t>
            </w:r>
            <w:r w:rsidRPr="00441D27">
              <w:rPr>
                <w:sz w:val="20"/>
                <w:szCs w:val="20"/>
              </w:rPr>
              <w:t>3</w:t>
            </w:r>
            <w:r w:rsidRPr="00441D27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Инсектициды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18112F" w:rsidRPr="00441D27" w:rsidRDefault="0018112F" w:rsidP="0018112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3194"/>
        <w:gridCol w:w="1315"/>
        <w:gridCol w:w="1884"/>
        <w:gridCol w:w="3140"/>
      </w:tblGrid>
      <w:tr w:rsidR="0018112F" w:rsidRPr="00441D27" w:rsidTr="003513B7">
        <w:trPr>
          <w:trHeight w:val="62"/>
        </w:trPr>
        <w:tc>
          <w:tcPr>
            <w:tcW w:w="5000" w:type="pct"/>
            <w:gridSpan w:val="5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b/>
                <w:bCs/>
                <w:color w:val="auto"/>
                <w:sz w:val="20"/>
                <w:lang w:val="en-US"/>
              </w:rPr>
              <w:t>II</w:t>
            </w:r>
            <w:r w:rsidRPr="00441D27">
              <w:rPr>
                <w:b/>
                <w:bCs/>
                <w:color w:val="auto"/>
                <w:sz w:val="20"/>
              </w:rPr>
              <w:t>. Биологические факторы</w:t>
            </w: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2.1</w:t>
            </w:r>
          </w:p>
        </w:tc>
        <w:tc>
          <w:tcPr>
            <w:tcW w:w="1628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Грибы продуценты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>, белково-витаминные концентраты (БВК), кормовые дрожжи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>, комбикорма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706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  <w:p w:rsidR="0018112F" w:rsidRPr="00441D27" w:rsidRDefault="0018112F" w:rsidP="003513B7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601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601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601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1628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Ферментные препараты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>, биостимуляторы</w:t>
            </w:r>
          </w:p>
        </w:tc>
        <w:tc>
          <w:tcPr>
            <w:tcW w:w="706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 год</w:t>
            </w:r>
          </w:p>
        </w:tc>
        <w:tc>
          <w:tcPr>
            <w:tcW w:w="678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601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601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601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601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2.3</w:t>
            </w:r>
          </w:p>
        </w:tc>
        <w:tc>
          <w:tcPr>
            <w:tcW w:w="1628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Аллергены для диагностики и лечения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>, компоненты и препараты крови, иммунобиологические препараты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706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678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601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Для работы с препаратами крови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определение в крови </w:t>
            </w:r>
            <w:r w:rsidRPr="00441D27">
              <w:rPr>
                <w:color w:val="auto"/>
                <w:sz w:val="20"/>
                <w:lang w:val="en-US"/>
              </w:rPr>
              <w:t>HBsAg</w:t>
            </w:r>
            <w:r w:rsidRPr="00441D27">
              <w:rPr>
                <w:color w:val="auto"/>
                <w:sz w:val="20"/>
              </w:rPr>
              <w:t xml:space="preserve">, 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b/>
                <w:color w:val="auto"/>
                <w:sz w:val="20"/>
              </w:rPr>
            </w:pPr>
            <w:r w:rsidRPr="00441D27">
              <w:rPr>
                <w:b/>
                <w:color w:val="auto"/>
                <w:sz w:val="20"/>
                <w:lang w:val="en-US"/>
              </w:rPr>
              <w:t>a</w:t>
            </w:r>
            <w:r w:rsidRPr="00441D27">
              <w:rPr>
                <w:b/>
                <w:color w:val="auto"/>
                <w:sz w:val="20"/>
              </w:rPr>
              <w:t>-</w:t>
            </w:r>
            <w:r w:rsidRPr="00441D27">
              <w:rPr>
                <w:b/>
                <w:color w:val="auto"/>
                <w:sz w:val="20"/>
                <w:lang w:val="en-US"/>
              </w:rPr>
              <w:t>HBCORIgM</w:t>
            </w:r>
            <w:r w:rsidRPr="00441D27">
              <w:rPr>
                <w:b/>
                <w:color w:val="auto"/>
                <w:sz w:val="20"/>
              </w:rPr>
              <w:t xml:space="preserve">, </w:t>
            </w:r>
            <w:r w:rsidRPr="00441D27">
              <w:rPr>
                <w:b/>
                <w:color w:val="auto"/>
                <w:sz w:val="20"/>
                <w:lang w:val="en-US"/>
              </w:rPr>
              <w:t>A</w:t>
            </w:r>
            <w:r w:rsidRPr="00441D27">
              <w:rPr>
                <w:b/>
                <w:color w:val="auto"/>
                <w:sz w:val="20"/>
              </w:rPr>
              <w:t>-</w:t>
            </w:r>
            <w:r w:rsidRPr="00441D27">
              <w:rPr>
                <w:b/>
                <w:color w:val="auto"/>
                <w:sz w:val="20"/>
                <w:lang w:val="en-US"/>
              </w:rPr>
              <w:t>HCV</w:t>
            </w:r>
            <w:r w:rsidRPr="00441D27">
              <w:rPr>
                <w:b/>
                <w:color w:val="auto"/>
                <w:sz w:val="20"/>
              </w:rPr>
              <w:t>-</w:t>
            </w:r>
            <w:r w:rsidRPr="00441D27">
              <w:rPr>
                <w:b/>
                <w:color w:val="auto"/>
                <w:sz w:val="20"/>
                <w:lang w:val="en-US"/>
              </w:rPr>
              <w:t>IgG</w:t>
            </w:r>
            <w:r w:rsidRPr="00441D27">
              <w:rPr>
                <w:b/>
                <w:color w:val="auto"/>
                <w:sz w:val="20"/>
              </w:rPr>
              <w:t>ВИЧ</w:t>
            </w: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601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601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601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601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601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601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c>
          <w:tcPr>
            <w:tcW w:w="387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2.4</w:t>
            </w:r>
          </w:p>
        </w:tc>
        <w:tc>
          <w:tcPr>
            <w:tcW w:w="4613" w:type="pct"/>
            <w:gridSpan w:val="4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Патогенные биологические агенты (ПБА) – патогенные  для человека микроорганизмы –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      </w: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2.4.1</w:t>
            </w:r>
          </w:p>
        </w:tc>
        <w:tc>
          <w:tcPr>
            <w:tcW w:w="1628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Возбудители инфекционных заболеваний патогенные микроорганизмы </w:t>
            </w:r>
            <w:r w:rsidRPr="00441D27">
              <w:rPr>
                <w:sz w:val="20"/>
                <w:szCs w:val="20"/>
                <w:lang w:val="en-US"/>
              </w:rPr>
              <w:t>I</w:t>
            </w:r>
            <w:r w:rsidRPr="00441D27">
              <w:rPr>
                <w:sz w:val="20"/>
                <w:szCs w:val="20"/>
              </w:rPr>
              <w:t xml:space="preserve"> группы патогенности и возбудители особо опасных инфекций</w:t>
            </w:r>
          </w:p>
        </w:tc>
        <w:tc>
          <w:tcPr>
            <w:tcW w:w="706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678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Врач-дерматовенеролог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Врач-инфекционист</w:t>
            </w:r>
          </w:p>
        </w:tc>
        <w:tc>
          <w:tcPr>
            <w:tcW w:w="1601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strike/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1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1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1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09"/>
        </w:trPr>
        <w:tc>
          <w:tcPr>
            <w:tcW w:w="387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2.4.2</w:t>
            </w:r>
          </w:p>
        </w:tc>
        <w:tc>
          <w:tcPr>
            <w:tcW w:w="1628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Возбудители инфекционных заболеваний патогенные микроорганизмы </w:t>
            </w:r>
            <w:r w:rsidRPr="00441D27">
              <w:rPr>
                <w:sz w:val="20"/>
                <w:szCs w:val="20"/>
                <w:lang w:val="en-US"/>
              </w:rPr>
              <w:t>II</w:t>
            </w:r>
            <w:r w:rsidRPr="00441D27">
              <w:rPr>
                <w:sz w:val="20"/>
                <w:szCs w:val="20"/>
              </w:rPr>
              <w:t xml:space="preserve"> группы патогенности, в т.ч. вирусы гепатитов B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 xml:space="preserve"> и C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, вирус иммунодефицита 1-го типа (ВИЧ-1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 xml:space="preserve"> – СПИД)</w:t>
            </w:r>
          </w:p>
        </w:tc>
        <w:tc>
          <w:tcPr>
            <w:tcW w:w="706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678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Врач-дерматовенеролог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Врач-инфекционист</w:t>
            </w:r>
          </w:p>
        </w:tc>
        <w:tc>
          <w:tcPr>
            <w:tcW w:w="1601" w:type="pc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Анализ крови на HBs-Ag, анти-HBc-Ig (суммарные), анти-HCV-Ig (суммарные), определение уровня щелочной фосфатазы, билирубина, аспартатаминотрансферазы, аланинаминотрансферазы,ВИЧ </w:t>
            </w:r>
          </w:p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Ультразвуковое исследование органов брюшной полости </w:t>
            </w:r>
          </w:p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Реакция агглютинации Райта-Хеддельсона крови при контакте с возбудителями бруцеллеза</w:t>
            </w:r>
          </w:p>
        </w:tc>
      </w:tr>
      <w:tr w:rsidR="0018112F" w:rsidRPr="00441D27" w:rsidTr="003513B7">
        <w:trPr>
          <w:trHeight w:val="209"/>
        </w:trPr>
        <w:tc>
          <w:tcPr>
            <w:tcW w:w="387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2.4.3</w:t>
            </w:r>
          </w:p>
        </w:tc>
        <w:tc>
          <w:tcPr>
            <w:tcW w:w="1628" w:type="pct"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Возбудители инфекционных заболеваний патогенные микроорганизмы </w:t>
            </w:r>
            <w:r w:rsidRPr="00441D27">
              <w:rPr>
                <w:sz w:val="20"/>
                <w:szCs w:val="20"/>
                <w:lang w:val="en-US"/>
              </w:rPr>
              <w:t>III</w:t>
            </w:r>
            <w:r w:rsidRPr="00441D27">
              <w:rPr>
                <w:sz w:val="20"/>
                <w:szCs w:val="20"/>
              </w:rPr>
              <w:t xml:space="preserve"> и </w:t>
            </w:r>
            <w:r w:rsidRPr="00441D27">
              <w:rPr>
                <w:sz w:val="20"/>
                <w:szCs w:val="20"/>
                <w:lang w:val="en-US"/>
              </w:rPr>
              <w:t>IV</w:t>
            </w:r>
            <w:r w:rsidRPr="00441D27">
              <w:rPr>
                <w:sz w:val="20"/>
                <w:szCs w:val="20"/>
              </w:rPr>
              <w:t xml:space="preserve"> групп патогенности и возбудители паразитарных заболеваний (гельминты, членистоногие)</w:t>
            </w:r>
          </w:p>
        </w:tc>
        <w:tc>
          <w:tcPr>
            <w:tcW w:w="706" w:type="pct"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678" w:type="pct"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Врач-дерматовенеролог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auto"/>
          </w:tcPr>
          <w:p w:rsidR="0018112F" w:rsidRPr="00441D27" w:rsidRDefault="0018112F" w:rsidP="003513B7">
            <w:pPr>
              <w:pStyle w:val="af6"/>
              <w:widowControl w:val="0"/>
              <w:jc w:val="center"/>
              <w:rPr>
                <w:b/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09"/>
        </w:trPr>
        <w:tc>
          <w:tcPr>
            <w:tcW w:w="387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2.4.4</w:t>
            </w:r>
          </w:p>
        </w:tc>
        <w:tc>
          <w:tcPr>
            <w:tcW w:w="1628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Биологические токсины (микробного, растительного и животного происхождения)</w:t>
            </w:r>
          </w:p>
        </w:tc>
        <w:tc>
          <w:tcPr>
            <w:tcW w:w="706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678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Врач-дерматовенеролог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601" w:type="pc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2.4.5</w:t>
            </w:r>
          </w:p>
        </w:tc>
        <w:tc>
          <w:tcPr>
            <w:tcW w:w="1628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Условно-патогенные микроорганизмы – возбудители инфекционных заболеваний (в том числе аллергозов)</w:t>
            </w:r>
          </w:p>
        </w:tc>
        <w:tc>
          <w:tcPr>
            <w:tcW w:w="706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678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Врач-дерматовенеролог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601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1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62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1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1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1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1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1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</w:tbl>
    <w:p w:rsidR="0018112F" w:rsidRPr="00441D27" w:rsidRDefault="0018112F" w:rsidP="0018112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2859"/>
        <w:gridCol w:w="1026"/>
        <w:gridCol w:w="2037"/>
        <w:gridCol w:w="3463"/>
      </w:tblGrid>
      <w:tr w:rsidR="0018112F" w:rsidRPr="00441D27" w:rsidTr="003513B7">
        <w:trPr>
          <w:trHeight w:val="146"/>
        </w:trPr>
        <w:tc>
          <w:tcPr>
            <w:tcW w:w="5000" w:type="pct"/>
            <w:gridSpan w:val="5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b/>
                <w:bCs/>
                <w:color w:val="auto"/>
                <w:sz w:val="20"/>
                <w:lang w:val="en-US"/>
              </w:rPr>
              <w:t>III</w:t>
            </w:r>
            <w:r w:rsidRPr="00441D27">
              <w:rPr>
                <w:b/>
                <w:bCs/>
                <w:color w:val="auto"/>
                <w:sz w:val="20"/>
              </w:rPr>
              <w:t>. Аэрозоли преимущественно фиброгенного действия (АПФД) и пыли</w:t>
            </w:r>
          </w:p>
        </w:tc>
      </w:tr>
      <w:tr w:rsidR="0018112F" w:rsidRPr="00441D27" w:rsidTr="003513B7">
        <w:trPr>
          <w:trHeight w:val="146"/>
        </w:trPr>
        <w:tc>
          <w:tcPr>
            <w:tcW w:w="398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4602" w:type="pct"/>
            <w:gridSpan w:val="4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b/>
                <w:color w:val="auto"/>
                <w:sz w:val="20"/>
              </w:rPr>
            </w:pPr>
            <w:r w:rsidRPr="00441D27">
              <w:rPr>
                <w:b/>
                <w:color w:val="auto"/>
                <w:sz w:val="20"/>
              </w:rPr>
              <w:t>Аэрозоли преимущественно фиброгенного</w:t>
            </w:r>
            <w:r w:rsidRPr="00441D27">
              <w:rPr>
                <w:b/>
                <w:color w:val="auto"/>
                <w:sz w:val="20"/>
                <w:vertAlign w:val="superscript"/>
              </w:rPr>
              <w:t>Ф</w:t>
            </w:r>
            <w:r w:rsidRPr="00441D27">
              <w:rPr>
                <w:b/>
                <w:color w:val="auto"/>
                <w:sz w:val="20"/>
              </w:rPr>
              <w:t xml:space="preserve"> и смешанного типа действия, включая:</w:t>
            </w: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3.1.1.</w:t>
            </w:r>
          </w:p>
        </w:tc>
        <w:tc>
          <w:tcPr>
            <w:tcW w:w="1402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АФ</w:t>
            </w:r>
            <w:r w:rsidRPr="00441D27">
              <w:rPr>
                <w:sz w:val="20"/>
                <w:szCs w:val="20"/>
              </w:rPr>
              <w:t>, эпоксидные смолы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АФ</w:t>
            </w:r>
            <w:r w:rsidRPr="00441D27">
              <w:rPr>
                <w:sz w:val="20"/>
                <w:szCs w:val="20"/>
              </w:rPr>
              <w:t>)</w:t>
            </w:r>
          </w:p>
        </w:tc>
        <w:tc>
          <w:tcPr>
            <w:tcW w:w="50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9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Врач-дерматовенеролог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698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307"/>
        </w:trPr>
        <w:tc>
          <w:tcPr>
            <w:tcW w:w="398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3.1.2</w:t>
            </w:r>
          </w:p>
        </w:tc>
        <w:tc>
          <w:tcPr>
            <w:tcW w:w="1402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элктрокорундом до 30%)</w:t>
            </w:r>
            <w:r w:rsidRPr="00441D27">
              <w:rPr>
                <w:sz w:val="20"/>
                <w:szCs w:val="20"/>
                <w:vertAlign w:val="superscript"/>
              </w:rPr>
              <w:t>ФА</w:t>
            </w:r>
            <w:r w:rsidRPr="00441D27">
              <w:rPr>
                <w:sz w:val="20"/>
                <w:szCs w:val="20"/>
              </w:rPr>
              <w:t>, получения металлических порошков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ФА</w:t>
            </w:r>
          </w:p>
        </w:tc>
        <w:tc>
          <w:tcPr>
            <w:tcW w:w="50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9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698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92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92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92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92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92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92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92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3.1.3</w:t>
            </w:r>
          </w:p>
        </w:tc>
        <w:tc>
          <w:tcPr>
            <w:tcW w:w="1402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Кремний диоксид кристаллический а-кварц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, а-кристобалит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, а-тридимит</w:t>
            </w:r>
            <w:r w:rsidRPr="00441D27">
              <w:rPr>
                <w:sz w:val="20"/>
                <w:szCs w:val="20"/>
                <w:vertAlign w:val="superscript"/>
              </w:rPr>
              <w:t>ФА</w:t>
            </w:r>
          </w:p>
        </w:tc>
        <w:tc>
          <w:tcPr>
            <w:tcW w:w="50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9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Врач-дерматовенеролог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 -офтальмолог</w:t>
            </w:r>
          </w:p>
        </w:tc>
        <w:tc>
          <w:tcPr>
            <w:tcW w:w="1698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3.1.4</w:t>
            </w:r>
          </w:p>
        </w:tc>
        <w:tc>
          <w:tcPr>
            <w:tcW w:w="1402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Кремнийсодержащие аэрозоли: - с содержанием кристаллического диоксида кремния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ФА</w:t>
            </w:r>
          </w:p>
        </w:tc>
        <w:tc>
          <w:tcPr>
            <w:tcW w:w="50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9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Врач-дерматовенеролог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698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3.1.</w:t>
            </w:r>
            <w:r w:rsidRPr="00441D27">
              <w:rPr>
                <w:sz w:val="20"/>
                <w:szCs w:val="20"/>
              </w:rPr>
              <w:t>5</w:t>
            </w:r>
          </w:p>
        </w:tc>
        <w:tc>
          <w:tcPr>
            <w:tcW w:w="1402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</w:t>
            </w:r>
            <w:r w:rsidRPr="00441D27">
              <w:rPr>
                <w:sz w:val="20"/>
                <w:szCs w:val="20"/>
                <w:lang w:val="en-US"/>
              </w:rPr>
              <w:t>Cr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 xml:space="preserve"> 3+</w:t>
            </w:r>
          </w:p>
        </w:tc>
        <w:tc>
          <w:tcPr>
            <w:tcW w:w="50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9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Врач-дерматовенеролог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698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3.1.6</w:t>
            </w:r>
          </w:p>
        </w:tc>
        <w:tc>
          <w:tcPr>
            <w:tcW w:w="1402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Руды полиметаллические и содержащие цветные и редкие металлы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50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9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698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387"/>
        </w:trPr>
        <w:tc>
          <w:tcPr>
            <w:tcW w:w="398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3.1.</w:t>
            </w:r>
            <w:r w:rsidRPr="00441D27">
              <w:rPr>
                <w:sz w:val="20"/>
                <w:szCs w:val="20"/>
              </w:rPr>
              <w:t>7</w:t>
            </w:r>
          </w:p>
        </w:tc>
        <w:tc>
          <w:tcPr>
            <w:tcW w:w="1402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Сварочные аэрозоли, представляющие сложную смесь АПФД (кремний диоксид аморфный в смеси с оксидами марганца в виде аэрозоля конденсации, дижелезо триоксид, титан диоксид, вольфрам, алюминий и его соединения) и химических веществ разной природы:аэрозоли металлов (в том числе марганца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Р</w:t>
            </w:r>
            <w:r w:rsidRPr="00441D27">
              <w:rPr>
                <w:sz w:val="20"/>
                <w:szCs w:val="20"/>
              </w:rPr>
              <w:t>, цинка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>, хрома (</w:t>
            </w:r>
            <w:r w:rsidRPr="00441D27">
              <w:rPr>
                <w:sz w:val="20"/>
                <w:szCs w:val="20"/>
                <w:lang w:val="en-US"/>
              </w:rPr>
              <w:t>VI</w:t>
            </w:r>
            <w:r w:rsidRPr="00441D27">
              <w:rPr>
                <w:sz w:val="20"/>
                <w:szCs w:val="20"/>
              </w:rPr>
              <w:t>)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, хрома (Ш)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 xml:space="preserve"> А</w:t>
            </w:r>
            <w:r w:rsidRPr="00441D27">
              <w:rPr>
                <w:sz w:val="20"/>
                <w:szCs w:val="20"/>
              </w:rPr>
              <w:t>, бериллия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РКА</w:t>
            </w:r>
            <w:r w:rsidRPr="00441D27">
              <w:rPr>
                <w:sz w:val="20"/>
                <w:szCs w:val="20"/>
              </w:rPr>
              <w:t>, никеля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, хром трифторида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>), газы, обладающие остронаправленным действием на организм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50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9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Врач-дерматовенеролог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698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Рентгенография длинных трубчатых костей (фтор и его соединения)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384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384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384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384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384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384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384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384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33"/>
        </w:trPr>
        <w:tc>
          <w:tcPr>
            <w:tcW w:w="398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3.1.</w:t>
            </w:r>
            <w:r w:rsidRPr="00441D27">
              <w:rPr>
                <w:sz w:val="20"/>
                <w:szCs w:val="20"/>
              </w:rPr>
              <w:t>8</w:t>
            </w:r>
          </w:p>
        </w:tc>
        <w:tc>
          <w:tcPr>
            <w:tcW w:w="4602" w:type="pct"/>
            <w:gridSpan w:val="4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b/>
                <w:color w:val="auto"/>
                <w:sz w:val="20"/>
              </w:rPr>
            </w:pPr>
            <w:r w:rsidRPr="00441D27">
              <w:rPr>
                <w:b/>
                <w:color w:val="auto"/>
                <w:sz w:val="20"/>
              </w:rPr>
              <w:t>Силикатсодержащие пыли, силикаты, алюмосиликаты, в том числе:</w:t>
            </w: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3.1.</w:t>
            </w:r>
            <w:r w:rsidRPr="00441D27">
              <w:rPr>
                <w:sz w:val="20"/>
                <w:szCs w:val="20"/>
              </w:rPr>
              <w:t>8</w:t>
            </w:r>
            <w:r w:rsidRPr="00441D27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402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Асбесты природные (хризотил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, тремолит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), смешанные асбестопородные пыли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, асбестоцемент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, асбестобакелит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, асбесто-резина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ФК</w:t>
            </w:r>
          </w:p>
        </w:tc>
        <w:tc>
          <w:tcPr>
            <w:tcW w:w="50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9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698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3.1.</w:t>
            </w:r>
            <w:r w:rsidRPr="00441D27">
              <w:rPr>
                <w:sz w:val="20"/>
                <w:szCs w:val="20"/>
              </w:rPr>
              <w:t>8</w:t>
            </w:r>
            <w:r w:rsidRPr="00441D27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402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Глина, в т.ч. высокоглинистая огнеупорная, цемент, оливин, апатит, шамот коалиновый</w:t>
            </w:r>
            <w:r w:rsidRPr="00441D27">
              <w:rPr>
                <w:sz w:val="20"/>
                <w:szCs w:val="20"/>
                <w:vertAlign w:val="superscript"/>
              </w:rPr>
              <w:t>ФА</w:t>
            </w:r>
          </w:p>
        </w:tc>
        <w:tc>
          <w:tcPr>
            <w:tcW w:w="50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9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Врач-дерматовенеролог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698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57"/>
        </w:trPr>
        <w:tc>
          <w:tcPr>
            <w:tcW w:w="398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3.1.</w:t>
            </w:r>
            <w:r w:rsidRPr="00441D27">
              <w:rPr>
                <w:sz w:val="20"/>
                <w:szCs w:val="20"/>
              </w:rPr>
              <w:t>8</w:t>
            </w:r>
            <w:r w:rsidRPr="00441D27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1402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 w:rsidRPr="00441D27">
              <w:rPr>
                <w:sz w:val="20"/>
                <w:szCs w:val="20"/>
                <w:vertAlign w:val="superscript"/>
              </w:rPr>
              <w:t>ФА</w:t>
            </w:r>
            <w:r w:rsidRPr="00441D27">
              <w:rPr>
                <w:sz w:val="20"/>
                <w:szCs w:val="20"/>
              </w:rPr>
              <w:t>, стекловата</w:t>
            </w:r>
            <w:r w:rsidRPr="00441D27">
              <w:rPr>
                <w:sz w:val="20"/>
                <w:szCs w:val="20"/>
                <w:vertAlign w:val="superscript"/>
              </w:rPr>
              <w:t>ФА</w:t>
            </w:r>
            <w:r w:rsidRPr="00441D27">
              <w:rPr>
                <w:sz w:val="20"/>
                <w:szCs w:val="20"/>
              </w:rPr>
              <w:t>, вата минеральная</w:t>
            </w:r>
            <w:r w:rsidRPr="00441D27">
              <w:rPr>
                <w:sz w:val="20"/>
                <w:szCs w:val="20"/>
                <w:vertAlign w:val="superscript"/>
              </w:rPr>
              <w:t>ФА</w:t>
            </w:r>
            <w:r w:rsidRPr="00441D27">
              <w:rPr>
                <w:sz w:val="20"/>
                <w:szCs w:val="20"/>
              </w:rPr>
              <w:t xml:space="preserve"> и шлаковая</w:t>
            </w:r>
            <w:r w:rsidRPr="00441D27">
              <w:rPr>
                <w:sz w:val="20"/>
                <w:szCs w:val="20"/>
                <w:vertAlign w:val="superscript"/>
              </w:rPr>
              <w:t>ФА</w:t>
            </w:r>
            <w:r w:rsidRPr="00441D27">
              <w:rPr>
                <w:sz w:val="20"/>
                <w:szCs w:val="20"/>
              </w:rPr>
              <w:t>), пыль стекла</w:t>
            </w:r>
            <w:r w:rsidRPr="00441D27">
              <w:rPr>
                <w:sz w:val="20"/>
                <w:szCs w:val="20"/>
                <w:vertAlign w:val="superscript"/>
              </w:rPr>
              <w:t>ФА</w:t>
            </w:r>
            <w:r w:rsidRPr="00441D27">
              <w:rPr>
                <w:sz w:val="20"/>
                <w:szCs w:val="20"/>
              </w:rPr>
              <w:t xml:space="preserve"> и стеклянных строительных материалов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ФА</w:t>
            </w:r>
          </w:p>
        </w:tc>
        <w:tc>
          <w:tcPr>
            <w:tcW w:w="50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9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Врач-дерматовенеролог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698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251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51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51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51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51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51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c>
          <w:tcPr>
            <w:tcW w:w="398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3.1.</w:t>
            </w:r>
            <w:r w:rsidRPr="00441D27">
              <w:rPr>
                <w:sz w:val="20"/>
                <w:szCs w:val="20"/>
              </w:rPr>
              <w:t>9</w:t>
            </w:r>
          </w:p>
        </w:tc>
        <w:tc>
          <w:tcPr>
            <w:tcW w:w="4602" w:type="pct"/>
            <w:gridSpan w:val="4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b/>
                <w:sz w:val="20"/>
                <w:szCs w:val="20"/>
              </w:rPr>
            </w:pPr>
            <w:r w:rsidRPr="00441D27">
              <w:rPr>
                <w:b/>
                <w:sz w:val="20"/>
                <w:szCs w:val="20"/>
              </w:rPr>
              <w:t>Углерода пыли, в том числе:</w:t>
            </w: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3.1.</w:t>
            </w:r>
            <w:r w:rsidRPr="00441D27">
              <w:rPr>
                <w:sz w:val="20"/>
                <w:szCs w:val="20"/>
              </w:rPr>
              <w:t>9</w:t>
            </w:r>
            <w:r w:rsidRPr="00441D27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402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Алмазы природные</w:t>
            </w:r>
            <w:r w:rsidRPr="00441D27">
              <w:rPr>
                <w:sz w:val="20"/>
                <w:szCs w:val="20"/>
                <w:vertAlign w:val="superscript"/>
              </w:rPr>
              <w:t>Ф</w:t>
            </w:r>
            <w:r w:rsidRPr="00441D27">
              <w:rPr>
                <w:sz w:val="20"/>
                <w:szCs w:val="20"/>
              </w:rPr>
              <w:t>, искусственные</w:t>
            </w:r>
            <w:r w:rsidRPr="00441D27">
              <w:rPr>
                <w:sz w:val="20"/>
                <w:szCs w:val="20"/>
                <w:vertAlign w:val="superscript"/>
              </w:rPr>
              <w:t>Ф</w:t>
            </w:r>
            <w:r w:rsidRPr="00441D27">
              <w:rPr>
                <w:sz w:val="20"/>
                <w:szCs w:val="20"/>
              </w:rPr>
              <w:t>, металлизированные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Ф</w:t>
            </w:r>
          </w:p>
        </w:tc>
        <w:tc>
          <w:tcPr>
            <w:tcW w:w="50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9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Врач-дерматовенеролог </w:t>
            </w:r>
          </w:p>
        </w:tc>
        <w:tc>
          <w:tcPr>
            <w:tcW w:w="1698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3.1.</w:t>
            </w:r>
            <w:r w:rsidRPr="00441D27">
              <w:rPr>
                <w:sz w:val="20"/>
                <w:szCs w:val="20"/>
              </w:rPr>
              <w:t>9</w:t>
            </w:r>
            <w:r w:rsidRPr="00441D27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402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Антрацит</w:t>
            </w:r>
            <w:r w:rsidRPr="00441D27">
              <w:rPr>
                <w:sz w:val="20"/>
                <w:szCs w:val="20"/>
                <w:vertAlign w:val="superscript"/>
              </w:rPr>
              <w:t>Ф</w:t>
            </w:r>
            <w:r w:rsidRPr="00441D27">
              <w:rPr>
                <w:sz w:val="20"/>
                <w:szCs w:val="20"/>
              </w:rPr>
              <w:t xml:space="preserve"> и другие ископаемые угли</w:t>
            </w:r>
            <w:r w:rsidRPr="00441D27">
              <w:rPr>
                <w:sz w:val="20"/>
                <w:szCs w:val="20"/>
                <w:vertAlign w:val="superscript"/>
              </w:rPr>
              <w:t>Ф</w:t>
            </w:r>
            <w:r w:rsidRPr="00441D27">
              <w:rPr>
                <w:sz w:val="20"/>
                <w:szCs w:val="20"/>
              </w:rPr>
              <w:t xml:space="preserve"> и углеродные пыли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Ф</w:t>
            </w:r>
          </w:p>
        </w:tc>
        <w:tc>
          <w:tcPr>
            <w:tcW w:w="50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9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Врач-дерматовенеролог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698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3.1.</w:t>
            </w:r>
            <w:r w:rsidRPr="00441D27">
              <w:rPr>
                <w:sz w:val="20"/>
                <w:szCs w:val="20"/>
              </w:rPr>
              <w:t>9</w:t>
            </w:r>
            <w:r w:rsidRPr="00441D27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1402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Коксы - каменноугольный</w:t>
            </w:r>
            <w:r w:rsidRPr="00441D27">
              <w:rPr>
                <w:sz w:val="20"/>
                <w:szCs w:val="20"/>
                <w:vertAlign w:val="superscript"/>
              </w:rPr>
              <w:t>ФК</w:t>
            </w:r>
            <w:r w:rsidRPr="00441D27">
              <w:rPr>
                <w:sz w:val="20"/>
                <w:szCs w:val="20"/>
              </w:rPr>
              <w:t>, пековый</w:t>
            </w:r>
            <w:r w:rsidRPr="00441D27">
              <w:rPr>
                <w:sz w:val="20"/>
                <w:szCs w:val="20"/>
                <w:vertAlign w:val="superscript"/>
              </w:rPr>
              <w:t>ФК</w:t>
            </w:r>
            <w:r w:rsidRPr="00441D27">
              <w:rPr>
                <w:sz w:val="20"/>
                <w:szCs w:val="20"/>
              </w:rPr>
              <w:t>, нефтяной</w:t>
            </w:r>
            <w:r w:rsidRPr="00441D27">
              <w:rPr>
                <w:sz w:val="20"/>
                <w:szCs w:val="20"/>
                <w:vertAlign w:val="superscript"/>
              </w:rPr>
              <w:t>ФК</w:t>
            </w:r>
            <w:r w:rsidRPr="00441D27">
              <w:rPr>
                <w:sz w:val="20"/>
                <w:szCs w:val="20"/>
              </w:rPr>
              <w:t>, сланцевый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ФК</w:t>
            </w:r>
          </w:p>
        </w:tc>
        <w:tc>
          <w:tcPr>
            <w:tcW w:w="50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9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Врач-дерматовенеролог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698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3.1.</w:t>
            </w:r>
            <w:r w:rsidRPr="00441D27">
              <w:rPr>
                <w:sz w:val="20"/>
                <w:szCs w:val="20"/>
              </w:rPr>
              <w:t>9</w:t>
            </w:r>
            <w:r w:rsidRPr="00441D27">
              <w:rPr>
                <w:sz w:val="20"/>
                <w:szCs w:val="20"/>
                <w:lang w:val="en-US"/>
              </w:rPr>
              <w:t>.4</w:t>
            </w:r>
          </w:p>
        </w:tc>
        <w:tc>
          <w:tcPr>
            <w:tcW w:w="1402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Сажи черные промышленные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ФК</w:t>
            </w:r>
          </w:p>
        </w:tc>
        <w:tc>
          <w:tcPr>
            <w:tcW w:w="50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9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Врач-дерматовенеролог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698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  <w:lang w:val="en-US"/>
              </w:rPr>
              <w:t>3.1.1</w:t>
            </w:r>
            <w:r w:rsidRPr="00441D27">
              <w:rPr>
                <w:sz w:val="20"/>
                <w:szCs w:val="20"/>
              </w:rPr>
              <w:t>0</w:t>
            </w:r>
          </w:p>
        </w:tc>
        <w:tc>
          <w:tcPr>
            <w:tcW w:w="1402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      </w:r>
          </w:p>
        </w:tc>
        <w:tc>
          <w:tcPr>
            <w:tcW w:w="50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9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Врач-дерматовенеролог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698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98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rPr>
          <w:trHeight w:val="207"/>
        </w:trPr>
        <w:tc>
          <w:tcPr>
            <w:tcW w:w="398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1402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Пыли железорудных</w:t>
            </w:r>
            <w:r w:rsidRPr="00441D27">
              <w:rPr>
                <w:sz w:val="20"/>
                <w:szCs w:val="20"/>
                <w:vertAlign w:val="superscript"/>
              </w:rPr>
              <w:t>ФК</w:t>
            </w:r>
            <w:r w:rsidRPr="00441D27">
              <w:rPr>
                <w:sz w:val="20"/>
                <w:szCs w:val="20"/>
              </w:rPr>
              <w:t xml:space="preserve"> и полиметаллических концентратов</w:t>
            </w:r>
            <w:r w:rsidRPr="00441D27">
              <w:rPr>
                <w:sz w:val="20"/>
                <w:szCs w:val="20"/>
                <w:vertAlign w:val="superscript"/>
              </w:rPr>
              <w:t>ФК</w:t>
            </w:r>
            <w:r w:rsidRPr="00441D27">
              <w:rPr>
                <w:sz w:val="20"/>
                <w:szCs w:val="20"/>
              </w:rPr>
              <w:t>, металлургических агломератов</w:t>
            </w:r>
            <w:r w:rsidRPr="00441D27">
              <w:rPr>
                <w:position w:val="-3"/>
                <w:sz w:val="20"/>
                <w:szCs w:val="20"/>
                <w:vertAlign w:val="superscript"/>
              </w:rPr>
              <w:t>ФА</w:t>
            </w:r>
          </w:p>
        </w:tc>
        <w:tc>
          <w:tcPr>
            <w:tcW w:w="503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9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  <w:tr w:rsidR="0018112F" w:rsidRPr="00441D27" w:rsidTr="003513B7">
        <w:trPr>
          <w:trHeight w:val="207"/>
        </w:trPr>
        <w:tc>
          <w:tcPr>
            <w:tcW w:w="398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3.3</w:t>
            </w:r>
          </w:p>
        </w:tc>
        <w:tc>
          <w:tcPr>
            <w:tcW w:w="1402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Сера</w:t>
            </w:r>
            <w:r w:rsidRPr="00441D27">
              <w:rPr>
                <w:sz w:val="20"/>
                <w:szCs w:val="20"/>
                <w:vertAlign w:val="superscript"/>
              </w:rPr>
              <w:t>Ф</w:t>
            </w:r>
          </w:p>
        </w:tc>
        <w:tc>
          <w:tcPr>
            <w:tcW w:w="503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999" w:type="pc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698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 Биомикроскопия глаза</w:t>
            </w:r>
          </w:p>
        </w:tc>
      </w:tr>
      <w:tr w:rsidR="0018112F" w:rsidRPr="00441D27" w:rsidTr="003513B7">
        <w:trPr>
          <w:trHeight w:val="207"/>
        </w:trPr>
        <w:tc>
          <w:tcPr>
            <w:tcW w:w="398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3.4</w:t>
            </w:r>
          </w:p>
        </w:tc>
        <w:tc>
          <w:tcPr>
            <w:tcW w:w="1402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Пыль животного и растительного происхождения</w:t>
            </w:r>
            <w:r w:rsidRPr="00441D27">
              <w:rPr>
                <w:sz w:val="20"/>
                <w:szCs w:val="20"/>
                <w:vertAlign w:val="superscript"/>
              </w:rPr>
              <w:t>АФ</w:t>
            </w:r>
            <w:r w:rsidRPr="00441D27">
              <w:rPr>
                <w:sz w:val="20"/>
                <w:szCs w:val="20"/>
              </w:rPr>
              <w:t xml:space="preserve"> (с примесью диоксида кремния</w:t>
            </w:r>
            <w:r w:rsidRPr="00441D27">
              <w:rPr>
                <w:sz w:val="20"/>
                <w:szCs w:val="20"/>
                <w:vertAlign w:val="superscript"/>
              </w:rPr>
              <w:t>АФ</w:t>
            </w:r>
            <w:r w:rsidRPr="00441D27">
              <w:rPr>
                <w:sz w:val="20"/>
                <w:szCs w:val="20"/>
              </w:rPr>
              <w:t>, зерновая</w:t>
            </w:r>
            <w:r w:rsidRPr="00441D27">
              <w:rPr>
                <w:sz w:val="20"/>
                <w:szCs w:val="20"/>
                <w:vertAlign w:val="superscript"/>
              </w:rPr>
              <w:t>АФ</w:t>
            </w:r>
            <w:r w:rsidRPr="00441D27">
              <w:rPr>
                <w:sz w:val="20"/>
                <w:szCs w:val="20"/>
              </w:rPr>
              <w:t>, лубяная</w:t>
            </w:r>
            <w:r w:rsidRPr="00441D27">
              <w:rPr>
                <w:sz w:val="20"/>
                <w:szCs w:val="20"/>
                <w:vertAlign w:val="superscript"/>
              </w:rPr>
              <w:t>АФ</w:t>
            </w:r>
            <w:r w:rsidRPr="00441D27">
              <w:rPr>
                <w:sz w:val="20"/>
                <w:szCs w:val="20"/>
              </w:rPr>
              <w:t>, хлопчатобумажная</w:t>
            </w:r>
            <w:r w:rsidRPr="00441D27">
              <w:rPr>
                <w:sz w:val="20"/>
                <w:szCs w:val="20"/>
                <w:vertAlign w:val="superscript"/>
              </w:rPr>
              <w:t>АФ</w:t>
            </w:r>
            <w:r w:rsidRPr="00441D27">
              <w:rPr>
                <w:sz w:val="20"/>
                <w:szCs w:val="20"/>
              </w:rPr>
              <w:t>, хлопковая</w:t>
            </w:r>
            <w:r w:rsidRPr="00441D27">
              <w:rPr>
                <w:sz w:val="20"/>
                <w:szCs w:val="20"/>
                <w:vertAlign w:val="superscript"/>
              </w:rPr>
              <w:t>АФ</w:t>
            </w:r>
            <w:r w:rsidRPr="00441D27">
              <w:rPr>
                <w:sz w:val="20"/>
                <w:szCs w:val="20"/>
              </w:rPr>
              <w:t>, льняная</w:t>
            </w:r>
            <w:r w:rsidRPr="00441D27">
              <w:rPr>
                <w:sz w:val="20"/>
                <w:szCs w:val="20"/>
                <w:vertAlign w:val="superscript"/>
              </w:rPr>
              <w:t>АФ</w:t>
            </w:r>
            <w:r w:rsidRPr="00441D27">
              <w:rPr>
                <w:sz w:val="20"/>
                <w:szCs w:val="20"/>
              </w:rPr>
              <w:t>, шерстяная</w:t>
            </w:r>
            <w:r w:rsidRPr="00441D27">
              <w:rPr>
                <w:sz w:val="20"/>
                <w:szCs w:val="20"/>
                <w:vertAlign w:val="superscript"/>
              </w:rPr>
              <w:t>АФ</w:t>
            </w:r>
            <w:r w:rsidRPr="00441D27">
              <w:rPr>
                <w:sz w:val="20"/>
                <w:szCs w:val="20"/>
              </w:rPr>
              <w:t>, пуховая</w:t>
            </w:r>
            <w:r w:rsidRPr="00441D27">
              <w:rPr>
                <w:sz w:val="20"/>
                <w:szCs w:val="20"/>
                <w:vertAlign w:val="superscript"/>
              </w:rPr>
              <w:t>АФ</w:t>
            </w:r>
            <w:r w:rsidRPr="00441D27">
              <w:rPr>
                <w:sz w:val="20"/>
                <w:szCs w:val="20"/>
              </w:rPr>
              <w:t>, натурального шелка хлопковая мука (по белку)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>, мучная</w:t>
            </w:r>
            <w:r w:rsidRPr="00441D27">
              <w:rPr>
                <w:sz w:val="20"/>
                <w:szCs w:val="20"/>
                <w:vertAlign w:val="superscript"/>
              </w:rPr>
              <w:t>АФ</w:t>
            </w:r>
            <w:r w:rsidRPr="00441D27">
              <w:rPr>
                <w:sz w:val="20"/>
                <w:szCs w:val="20"/>
              </w:rPr>
              <w:t>, древесная твердых пород деревьев</w:t>
            </w:r>
            <w:r w:rsidRPr="00441D27">
              <w:rPr>
                <w:sz w:val="20"/>
                <w:szCs w:val="20"/>
                <w:vertAlign w:val="superscript"/>
              </w:rPr>
              <w:t>КФА</w:t>
            </w:r>
            <w:r w:rsidRPr="00441D27">
              <w:rPr>
                <w:sz w:val="20"/>
                <w:szCs w:val="20"/>
              </w:rPr>
              <w:t>, кожевенная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, торфа, хмеля, конопли, кенафа, джута, табака</w:t>
            </w:r>
            <w:r w:rsidRPr="00441D27">
              <w:rPr>
                <w:sz w:val="20"/>
                <w:szCs w:val="20"/>
                <w:vertAlign w:val="superscript"/>
              </w:rPr>
              <w:t>А</w:t>
            </w:r>
            <w:r w:rsidRPr="00441D27">
              <w:rPr>
                <w:sz w:val="20"/>
                <w:szCs w:val="20"/>
              </w:rPr>
              <w:t>)</w:t>
            </w:r>
          </w:p>
        </w:tc>
        <w:tc>
          <w:tcPr>
            <w:tcW w:w="503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9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Врач-дерматовенеролог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698" w:type="pct"/>
          </w:tcPr>
          <w:p w:rsidR="0018112F" w:rsidRPr="00441D27" w:rsidRDefault="0018112F" w:rsidP="003513B7">
            <w:pPr>
              <w:pStyle w:val="af6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Спирометрия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Пульсоксиметрия</w:t>
            </w:r>
          </w:p>
        </w:tc>
      </w:tr>
    </w:tbl>
    <w:p w:rsidR="0018112F" w:rsidRPr="00441D27" w:rsidRDefault="0018112F" w:rsidP="0018112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2934"/>
        <w:gridCol w:w="879"/>
        <w:gridCol w:w="2200"/>
        <w:gridCol w:w="3456"/>
      </w:tblGrid>
      <w:tr w:rsidR="0018112F" w:rsidRPr="00441D27" w:rsidTr="003513B7">
        <w:trPr>
          <w:trHeight w:val="216"/>
        </w:trPr>
        <w:tc>
          <w:tcPr>
            <w:tcW w:w="5000" w:type="pct"/>
            <w:gridSpan w:val="5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b/>
                <w:bCs/>
                <w:sz w:val="20"/>
                <w:szCs w:val="20"/>
                <w:lang w:val="en-US"/>
              </w:rPr>
              <w:t>IV</w:t>
            </w:r>
            <w:r w:rsidRPr="00441D27">
              <w:rPr>
                <w:b/>
                <w:bCs/>
                <w:sz w:val="20"/>
                <w:szCs w:val="20"/>
              </w:rPr>
              <w:t>. Физические факторы</w:t>
            </w:r>
          </w:p>
        </w:tc>
      </w:tr>
      <w:tr w:rsidR="0018112F" w:rsidRPr="00441D27" w:rsidTr="003513B7">
        <w:trPr>
          <w:trHeight w:val="364"/>
        </w:trPr>
        <w:tc>
          <w:tcPr>
            <w:tcW w:w="356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143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Ионизирующие излучения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, радиоактивные вещества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</w:p>
        </w:tc>
        <w:tc>
          <w:tcPr>
            <w:tcW w:w="431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 год</w:t>
            </w:r>
          </w:p>
        </w:tc>
        <w:tc>
          <w:tcPr>
            <w:tcW w:w="107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Врач-дерматовенеролог</w:t>
            </w:r>
          </w:p>
        </w:tc>
        <w:tc>
          <w:tcPr>
            <w:tcW w:w="1695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Исследование уровня ретикулоцитов, тромбоцитов в крови 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Психофизиологическое исследование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Рефрактометрия (или скиаскопия)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 глаза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Визометрия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Офтальмоскопия глазного дна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УЗИ органов брюшной полости и щитовидной железы</w:t>
            </w:r>
          </w:p>
        </w:tc>
      </w:tr>
      <w:tr w:rsidR="0018112F" w:rsidRPr="00441D27" w:rsidTr="003513B7">
        <w:trPr>
          <w:trHeight w:val="364"/>
        </w:trPr>
        <w:tc>
          <w:tcPr>
            <w:tcW w:w="35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363"/>
        </w:trPr>
        <w:tc>
          <w:tcPr>
            <w:tcW w:w="35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363"/>
        </w:trPr>
        <w:tc>
          <w:tcPr>
            <w:tcW w:w="35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363"/>
        </w:trPr>
        <w:tc>
          <w:tcPr>
            <w:tcW w:w="35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c>
          <w:tcPr>
            <w:tcW w:w="356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4.2</w:t>
            </w:r>
          </w:p>
        </w:tc>
        <w:tc>
          <w:tcPr>
            <w:tcW w:w="143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Неионизирующие излучения, в том числе:</w:t>
            </w:r>
          </w:p>
        </w:tc>
        <w:tc>
          <w:tcPr>
            <w:tcW w:w="431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tabs>
                <w:tab w:val="left" w:leader="underscore" w:pos="1061"/>
                <w:tab w:val="left" w:leader="underscore" w:pos="1541"/>
              </w:tabs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 2 года</w:t>
            </w:r>
          </w:p>
        </w:tc>
        <w:tc>
          <w:tcPr>
            <w:tcW w:w="107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Врач-дерматовенеролог Врач-офтальмолог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Визометрия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Офтальмоскопия глазного дна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1140"/>
        </w:trPr>
        <w:tc>
          <w:tcPr>
            <w:tcW w:w="356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4.2.1</w:t>
            </w:r>
          </w:p>
        </w:tc>
        <w:tc>
          <w:tcPr>
            <w:tcW w:w="143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Электромагнитное излучение оптического диапазона (ультрафиолетовое излучение</w:t>
            </w:r>
            <w:r w:rsidRPr="00441D27">
              <w:rPr>
                <w:sz w:val="20"/>
                <w:szCs w:val="20"/>
                <w:vertAlign w:val="superscript"/>
              </w:rPr>
              <w:t>К</w:t>
            </w:r>
            <w:r w:rsidRPr="00441D27">
              <w:rPr>
                <w:sz w:val="20"/>
                <w:szCs w:val="20"/>
              </w:rPr>
              <w:t>, лазерное излучение)</w:t>
            </w:r>
          </w:p>
        </w:tc>
        <w:tc>
          <w:tcPr>
            <w:tcW w:w="431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tabs>
                <w:tab w:val="left" w:leader="underscore" w:pos="1061"/>
                <w:tab w:val="left" w:leader="underscore" w:pos="1541"/>
              </w:tabs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690"/>
        </w:trPr>
        <w:tc>
          <w:tcPr>
            <w:tcW w:w="356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4.2.2</w:t>
            </w:r>
          </w:p>
        </w:tc>
        <w:tc>
          <w:tcPr>
            <w:tcW w:w="143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Электромагнитное поле радиочастотного диапазона (10 кГц - 300 ГГц)</w:t>
            </w:r>
          </w:p>
        </w:tc>
        <w:tc>
          <w:tcPr>
            <w:tcW w:w="431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tabs>
                <w:tab w:val="left" w:leader="underscore" w:pos="1061"/>
                <w:tab w:val="left" w:leader="underscore" w:pos="1541"/>
              </w:tabs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690"/>
        </w:trPr>
        <w:tc>
          <w:tcPr>
            <w:tcW w:w="356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4.2.3</w:t>
            </w:r>
          </w:p>
        </w:tc>
        <w:tc>
          <w:tcPr>
            <w:tcW w:w="143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Электрическое и магнитное поле промышленной частоты (50 Гц)</w:t>
            </w:r>
          </w:p>
        </w:tc>
        <w:tc>
          <w:tcPr>
            <w:tcW w:w="431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tabs>
                <w:tab w:val="left" w:leader="underscore" w:pos="1061"/>
                <w:tab w:val="left" w:leader="underscore" w:pos="1541"/>
              </w:tabs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07"/>
        </w:trPr>
        <w:tc>
          <w:tcPr>
            <w:tcW w:w="356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4.2.4</w:t>
            </w:r>
          </w:p>
        </w:tc>
        <w:tc>
          <w:tcPr>
            <w:tcW w:w="143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Постоянное электрическое и магнитное поле</w:t>
            </w:r>
          </w:p>
        </w:tc>
        <w:tc>
          <w:tcPr>
            <w:tcW w:w="431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tabs>
                <w:tab w:val="left" w:leader="underscore" w:pos="1061"/>
                <w:tab w:val="left" w:leader="underscore" w:pos="1541"/>
              </w:tabs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690"/>
        </w:trPr>
        <w:tc>
          <w:tcPr>
            <w:tcW w:w="356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4.2.5</w:t>
            </w:r>
          </w:p>
        </w:tc>
        <w:tc>
          <w:tcPr>
            <w:tcW w:w="1439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Электромагнитное поле широкополосного спектра частот (5 Гц – 2 кГц, 2кГц – 400 кГц)</w:t>
            </w:r>
          </w:p>
        </w:tc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tabs>
                <w:tab w:val="left" w:leader="underscore" w:pos="1061"/>
                <w:tab w:val="left" w:leader="underscore" w:pos="1541"/>
              </w:tabs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c>
          <w:tcPr>
            <w:tcW w:w="356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4.3</w:t>
            </w:r>
          </w:p>
        </w:tc>
        <w:tc>
          <w:tcPr>
            <w:tcW w:w="4644" w:type="pct"/>
            <w:gridSpan w:val="4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Вибрация:</w:t>
            </w:r>
          </w:p>
        </w:tc>
      </w:tr>
      <w:tr w:rsidR="0018112F" w:rsidRPr="00441D27" w:rsidTr="003513B7">
        <w:trPr>
          <w:trHeight w:val="287"/>
        </w:trPr>
        <w:tc>
          <w:tcPr>
            <w:tcW w:w="356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4.3.1</w:t>
            </w:r>
          </w:p>
        </w:tc>
        <w:tc>
          <w:tcPr>
            <w:tcW w:w="143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Локальная вибрация</w:t>
            </w:r>
          </w:p>
        </w:tc>
        <w:tc>
          <w:tcPr>
            <w:tcW w:w="431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1 раз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 2 года</w:t>
            </w:r>
          </w:p>
        </w:tc>
        <w:tc>
          <w:tcPr>
            <w:tcW w:w="107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Врач-хирург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Паллестезиметрия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Рефрактометрия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(или скиаскопия)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функции вестибулярного аппарата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Визометрия</w:t>
            </w:r>
          </w:p>
        </w:tc>
      </w:tr>
      <w:tr w:rsidR="0018112F" w:rsidRPr="00441D27" w:rsidTr="003513B7">
        <w:trPr>
          <w:trHeight w:val="285"/>
        </w:trPr>
        <w:tc>
          <w:tcPr>
            <w:tcW w:w="35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bookmarkStart w:id="4" w:name="_Hlk490738881"/>
            <w:bookmarkStart w:id="5" w:name="_Hlk490738975"/>
          </w:p>
        </w:tc>
        <w:tc>
          <w:tcPr>
            <w:tcW w:w="143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bookmarkEnd w:id="4"/>
      <w:tr w:rsidR="0018112F" w:rsidRPr="00441D27" w:rsidTr="003513B7">
        <w:trPr>
          <w:trHeight w:val="285"/>
        </w:trPr>
        <w:tc>
          <w:tcPr>
            <w:tcW w:w="35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bookmarkEnd w:id="5"/>
      <w:tr w:rsidR="0018112F" w:rsidRPr="00441D27" w:rsidTr="003513B7">
        <w:trPr>
          <w:trHeight w:val="285"/>
        </w:trPr>
        <w:tc>
          <w:tcPr>
            <w:tcW w:w="35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337"/>
        </w:trPr>
        <w:tc>
          <w:tcPr>
            <w:tcW w:w="356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4.3.2</w:t>
            </w:r>
          </w:p>
        </w:tc>
        <w:tc>
          <w:tcPr>
            <w:tcW w:w="143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Общая вибрация (транспортная, транспортно-технологическая, технологическая)</w:t>
            </w:r>
          </w:p>
        </w:tc>
        <w:tc>
          <w:tcPr>
            <w:tcW w:w="431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1 раз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 2 года</w:t>
            </w:r>
          </w:p>
        </w:tc>
        <w:tc>
          <w:tcPr>
            <w:tcW w:w="107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Врач-хирург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Врач-дерматовенеролог</w:t>
            </w:r>
          </w:p>
        </w:tc>
        <w:tc>
          <w:tcPr>
            <w:tcW w:w="1695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Паллестезиметрия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Рефрактометрия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(или скиаскопия)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функции вестибулярного аппарата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Тональная пороговая  аудиометрия</w:t>
            </w:r>
          </w:p>
        </w:tc>
      </w:tr>
      <w:tr w:rsidR="0018112F" w:rsidRPr="00441D27" w:rsidTr="003513B7">
        <w:trPr>
          <w:trHeight w:val="332"/>
        </w:trPr>
        <w:tc>
          <w:tcPr>
            <w:tcW w:w="35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332"/>
        </w:trPr>
        <w:tc>
          <w:tcPr>
            <w:tcW w:w="35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356"/>
        </w:trPr>
        <w:tc>
          <w:tcPr>
            <w:tcW w:w="356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4.4</w:t>
            </w:r>
          </w:p>
        </w:tc>
        <w:tc>
          <w:tcPr>
            <w:tcW w:w="143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Шум</w:t>
            </w:r>
          </w:p>
        </w:tc>
        <w:tc>
          <w:tcPr>
            <w:tcW w:w="431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 год</w:t>
            </w:r>
          </w:p>
        </w:tc>
        <w:tc>
          <w:tcPr>
            <w:tcW w:w="107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1695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Тональная пороговая аудиометрия,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функции вестибулярного аппарата</w:t>
            </w:r>
          </w:p>
        </w:tc>
      </w:tr>
      <w:tr w:rsidR="0018112F" w:rsidRPr="00441D27" w:rsidTr="003513B7">
        <w:trPr>
          <w:trHeight w:val="564"/>
        </w:trPr>
        <w:tc>
          <w:tcPr>
            <w:tcW w:w="356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4.5</w:t>
            </w:r>
          </w:p>
        </w:tc>
        <w:tc>
          <w:tcPr>
            <w:tcW w:w="143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Ультразвук воздушный, ультразвук контактный</w:t>
            </w:r>
          </w:p>
        </w:tc>
        <w:tc>
          <w:tcPr>
            <w:tcW w:w="431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 год</w:t>
            </w:r>
          </w:p>
        </w:tc>
        <w:tc>
          <w:tcPr>
            <w:tcW w:w="107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1695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Тональная пороговая аудиометрия,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функции вестибулярного аппарата</w:t>
            </w:r>
          </w:p>
        </w:tc>
      </w:tr>
      <w:tr w:rsidR="0018112F" w:rsidRPr="00441D27" w:rsidTr="003513B7">
        <w:trPr>
          <w:trHeight w:val="230"/>
        </w:trPr>
        <w:tc>
          <w:tcPr>
            <w:tcW w:w="35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547"/>
        </w:trPr>
        <w:tc>
          <w:tcPr>
            <w:tcW w:w="356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4.6</w:t>
            </w:r>
          </w:p>
        </w:tc>
        <w:tc>
          <w:tcPr>
            <w:tcW w:w="143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Инфразвук</w:t>
            </w:r>
          </w:p>
        </w:tc>
        <w:tc>
          <w:tcPr>
            <w:tcW w:w="431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 год</w:t>
            </w:r>
          </w:p>
        </w:tc>
        <w:tc>
          <w:tcPr>
            <w:tcW w:w="107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1695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Тональная пороговая аудиометрия,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функции вестибулярного аппарата</w:t>
            </w:r>
          </w:p>
        </w:tc>
      </w:tr>
      <w:tr w:rsidR="0018112F" w:rsidRPr="00441D27" w:rsidTr="003513B7">
        <w:trPr>
          <w:trHeight w:val="254"/>
        </w:trPr>
        <w:tc>
          <w:tcPr>
            <w:tcW w:w="35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56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4.7</w:t>
            </w:r>
          </w:p>
        </w:tc>
        <w:tc>
          <w:tcPr>
            <w:tcW w:w="143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Параметры охлаждающего микроклимата (температура, влажность, скорость движения воздуха)</w:t>
            </w:r>
          </w:p>
        </w:tc>
        <w:tc>
          <w:tcPr>
            <w:tcW w:w="431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 2 года</w:t>
            </w:r>
          </w:p>
        </w:tc>
        <w:tc>
          <w:tcPr>
            <w:tcW w:w="107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Врач-хирург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1695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Визометрия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35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5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5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56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4.8</w:t>
            </w:r>
          </w:p>
        </w:tc>
        <w:tc>
          <w:tcPr>
            <w:tcW w:w="143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431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 2 года</w:t>
            </w:r>
          </w:p>
        </w:tc>
        <w:tc>
          <w:tcPr>
            <w:tcW w:w="1079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1695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Тональная пороговая аудиометрия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Визометрия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5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356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457"/>
        </w:trPr>
        <w:tc>
          <w:tcPr>
            <w:tcW w:w="356" w:type="pct"/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4.9</w:t>
            </w:r>
          </w:p>
        </w:tc>
        <w:tc>
          <w:tcPr>
            <w:tcW w:w="143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Освещенность рабочей поверхности</w:t>
            </w:r>
          </w:p>
        </w:tc>
        <w:tc>
          <w:tcPr>
            <w:tcW w:w="431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107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695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Визометрия</w:t>
            </w:r>
          </w:p>
        </w:tc>
      </w:tr>
      <w:tr w:rsidR="0018112F" w:rsidRPr="00441D27" w:rsidTr="003513B7">
        <w:trPr>
          <w:trHeight w:val="40"/>
        </w:trPr>
        <w:tc>
          <w:tcPr>
            <w:tcW w:w="356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4.10</w:t>
            </w:r>
          </w:p>
        </w:tc>
        <w:tc>
          <w:tcPr>
            <w:tcW w:w="1439" w:type="pct"/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пунктах 19-21 раздела </w:t>
            </w:r>
            <w:r w:rsidRPr="00441D27">
              <w:rPr>
                <w:sz w:val="20"/>
                <w:szCs w:val="20"/>
                <w:lang w:val="en-US"/>
              </w:rPr>
              <w:t>VI</w:t>
            </w:r>
            <w:r w:rsidRPr="00441D27">
              <w:rPr>
                <w:sz w:val="20"/>
                <w:szCs w:val="20"/>
              </w:rPr>
              <w:t>)</w:t>
            </w:r>
          </w:p>
        </w:tc>
        <w:tc>
          <w:tcPr>
            <w:tcW w:w="431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1079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Врач-дерматовенеролог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Врач-хирург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1695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Визометрия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функции вестибулярного аппарата</w:t>
            </w:r>
          </w:p>
        </w:tc>
      </w:tr>
    </w:tbl>
    <w:p w:rsidR="0018112F" w:rsidRPr="00441D27" w:rsidRDefault="0018112F" w:rsidP="0018112F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2844"/>
        <w:gridCol w:w="856"/>
        <w:gridCol w:w="2046"/>
        <w:gridCol w:w="3492"/>
      </w:tblGrid>
      <w:tr w:rsidR="0018112F" w:rsidRPr="00441D27" w:rsidTr="003513B7">
        <w:trPr>
          <w:trHeight w:val="126"/>
        </w:trPr>
        <w:tc>
          <w:tcPr>
            <w:tcW w:w="9854" w:type="dxa"/>
            <w:gridSpan w:val="5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441D27">
              <w:rPr>
                <w:b/>
                <w:bCs/>
                <w:sz w:val="20"/>
                <w:szCs w:val="20"/>
              </w:rPr>
              <w:t>. Факторы трудового процесса</w:t>
            </w:r>
          </w:p>
        </w:tc>
      </w:tr>
      <w:tr w:rsidR="0018112F" w:rsidRPr="00441D27" w:rsidTr="003513B7">
        <w:trPr>
          <w:trHeight w:val="230"/>
        </w:trPr>
        <w:tc>
          <w:tcPr>
            <w:tcW w:w="0" w:type="auto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5.1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Тяжесть трудового процесса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Подъем, перемещение, удержание груза вручную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Стереотипные рабочие движения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Рабочее положение тела работника (длительное нахождение работника в положении «стоя», «сидя» без перерывов, «лежа», «на коленях», «на корточках»,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Работы, связанные с постоянной ходьбой и работой стоя в течение всего рабочего дня</w:t>
            </w:r>
          </w:p>
        </w:tc>
        <w:tc>
          <w:tcPr>
            <w:tcW w:w="856" w:type="dxa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 год</w:t>
            </w:r>
          </w:p>
        </w:tc>
        <w:tc>
          <w:tcPr>
            <w:tcW w:w="0" w:type="auto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Врач-хирург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  <w:p w:rsidR="0018112F" w:rsidRPr="00441D27" w:rsidRDefault="0018112F" w:rsidP="003513B7">
            <w:pPr>
              <w:rPr>
                <w:sz w:val="20"/>
                <w:szCs w:val="20"/>
              </w:rPr>
            </w:pPr>
          </w:p>
        </w:tc>
        <w:tc>
          <w:tcPr>
            <w:tcW w:w="3492" w:type="dxa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Рефрактометрия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(или скиаскопия)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Визометрия</w:t>
            </w:r>
          </w:p>
        </w:tc>
      </w:tr>
      <w:tr w:rsidR="0018112F" w:rsidRPr="00441D27" w:rsidTr="003513B7">
        <w:trPr>
          <w:trHeight w:val="230"/>
        </w:trPr>
        <w:tc>
          <w:tcPr>
            <w:tcW w:w="0" w:type="auto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0" w:type="auto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0" w:type="auto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78"/>
        </w:trPr>
        <w:tc>
          <w:tcPr>
            <w:tcW w:w="0" w:type="auto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Напряженность трудового процесса (сенсорные нагрузки), в том числе: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 в 2 года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41D27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3492" w:type="dxa"/>
            <w:vMerge w:val="restart"/>
            <w:shd w:val="clear" w:color="auto" w:fill="auto"/>
          </w:tcPr>
          <w:p w:rsidR="0018112F" w:rsidRPr="00441D27" w:rsidRDefault="0018112F" w:rsidP="003513B7">
            <w:pPr>
              <w:tabs>
                <w:tab w:val="left" w:pos="4536"/>
              </w:tabs>
              <w:jc w:val="center"/>
              <w:rPr>
                <w:b/>
                <w:sz w:val="20"/>
                <w:szCs w:val="20"/>
              </w:rPr>
            </w:pPr>
            <w:r w:rsidRPr="00441D27">
              <w:rPr>
                <w:b/>
                <w:sz w:val="20"/>
                <w:szCs w:val="20"/>
              </w:rPr>
              <w:t>_</w:t>
            </w:r>
          </w:p>
        </w:tc>
      </w:tr>
      <w:tr w:rsidR="0018112F" w:rsidRPr="00441D27" w:rsidTr="003513B7">
        <w:trPr>
          <w:trHeight w:val="274"/>
        </w:trPr>
        <w:tc>
          <w:tcPr>
            <w:tcW w:w="0" w:type="auto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74"/>
        </w:trPr>
        <w:tc>
          <w:tcPr>
            <w:tcW w:w="0" w:type="auto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74"/>
        </w:trPr>
        <w:tc>
          <w:tcPr>
            <w:tcW w:w="0" w:type="auto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0" w:type="auto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343"/>
        </w:trPr>
        <w:tc>
          <w:tcPr>
            <w:tcW w:w="0" w:type="auto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5.2.1</w:t>
            </w:r>
          </w:p>
        </w:tc>
        <w:tc>
          <w:tcPr>
            <w:tcW w:w="2844" w:type="dxa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Работы с оптическими приборами (более 50% временисмены)</w:t>
            </w:r>
          </w:p>
        </w:tc>
        <w:tc>
          <w:tcPr>
            <w:tcW w:w="856" w:type="dxa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 в 2 года</w:t>
            </w:r>
          </w:p>
        </w:tc>
        <w:tc>
          <w:tcPr>
            <w:tcW w:w="0" w:type="auto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92" w:type="dxa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Определение бинокулярного зрения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аккомодации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Рефрактометрия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цветоощущения Биомикроскопия глаза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Визометрия</w:t>
            </w:r>
          </w:p>
        </w:tc>
      </w:tr>
      <w:tr w:rsidR="0018112F" w:rsidRPr="00441D27" w:rsidTr="003513B7">
        <w:trPr>
          <w:trHeight w:val="343"/>
        </w:trPr>
        <w:tc>
          <w:tcPr>
            <w:tcW w:w="0" w:type="auto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343"/>
        </w:trPr>
        <w:tc>
          <w:tcPr>
            <w:tcW w:w="0" w:type="auto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343"/>
        </w:trPr>
        <w:tc>
          <w:tcPr>
            <w:tcW w:w="0" w:type="auto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rPr>
          <w:trHeight w:val="230"/>
        </w:trPr>
        <w:tc>
          <w:tcPr>
            <w:tcW w:w="0" w:type="auto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5.2.2</w:t>
            </w:r>
          </w:p>
        </w:tc>
        <w:tc>
          <w:tcPr>
            <w:tcW w:w="2844" w:type="dxa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Нагрузка на голосовой аппарат(суммарное количество часов, наговариваемое в неделю, более 20)</w:t>
            </w:r>
          </w:p>
        </w:tc>
        <w:tc>
          <w:tcPr>
            <w:tcW w:w="856" w:type="dxa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0" w:type="auto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3492" w:type="dxa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Непрямая ларингоскопия</w:t>
            </w:r>
          </w:p>
        </w:tc>
      </w:tr>
      <w:tr w:rsidR="0018112F" w:rsidRPr="00441D27" w:rsidTr="003513B7">
        <w:trPr>
          <w:trHeight w:val="230"/>
        </w:trPr>
        <w:tc>
          <w:tcPr>
            <w:tcW w:w="0" w:type="auto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18112F" w:rsidRPr="00441D27" w:rsidRDefault="0018112F" w:rsidP="0018112F">
      <w:pPr>
        <w:jc w:val="center"/>
        <w:rPr>
          <w:b/>
          <w:sz w:val="24"/>
          <w:szCs w:val="24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3012"/>
        <w:gridCol w:w="906"/>
        <w:gridCol w:w="2221"/>
        <w:gridCol w:w="3617"/>
        <w:gridCol w:w="81"/>
      </w:tblGrid>
      <w:tr w:rsidR="0018112F" w:rsidRPr="00441D27" w:rsidTr="003513B7">
        <w:trPr>
          <w:gridAfter w:val="1"/>
          <w:wAfter w:w="39" w:type="pct"/>
        </w:trPr>
        <w:tc>
          <w:tcPr>
            <w:tcW w:w="4961" w:type="pct"/>
            <w:gridSpan w:val="5"/>
          </w:tcPr>
          <w:p w:rsidR="0018112F" w:rsidRPr="00441D27" w:rsidRDefault="0018112F" w:rsidP="003513B7">
            <w:pPr>
              <w:rPr>
                <w:b/>
                <w:sz w:val="20"/>
                <w:szCs w:val="20"/>
              </w:rPr>
            </w:pPr>
            <w:r w:rsidRPr="00441D27">
              <w:rPr>
                <w:b/>
                <w:sz w:val="20"/>
                <w:szCs w:val="20"/>
                <w:lang w:val="en-US"/>
              </w:rPr>
              <w:t>VI</w:t>
            </w:r>
            <w:r w:rsidRPr="00441D27">
              <w:rPr>
                <w:b/>
                <w:sz w:val="20"/>
                <w:szCs w:val="20"/>
              </w:rPr>
              <w:t>. Выполняемые работы</w:t>
            </w: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6"/>
        </w:trPr>
        <w:tc>
          <w:tcPr>
            <w:tcW w:w="287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6</w:t>
            </w:r>
          </w:p>
        </w:tc>
        <w:tc>
          <w:tcPr>
            <w:tcW w:w="1443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Работы на высоте:</w:t>
            </w:r>
          </w:p>
        </w:tc>
        <w:tc>
          <w:tcPr>
            <w:tcW w:w="43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1064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Врач-хирург</w:t>
            </w:r>
          </w:p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772" w:type="pct"/>
            <w:gridSpan w:val="2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функции вестибулярного аппарата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 Тональная пороговая аудиометрия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Периметрия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  <w:p w:rsidR="0018112F" w:rsidRPr="00441D27" w:rsidRDefault="0018112F" w:rsidP="003513B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Визометрия</w:t>
            </w: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80"/>
        </w:trPr>
        <w:tc>
          <w:tcPr>
            <w:tcW w:w="287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6.1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43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</w:t>
            </w: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790"/>
        </w:trPr>
        <w:tc>
          <w:tcPr>
            <w:tcW w:w="287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6.2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43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pStyle w:val="af6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4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Работа лифтера на лифтах скоростных (от 2,0 до 4,0 м/с) и высокоскоростных (свыше 4,0 м/с)</w:t>
            </w:r>
            <w:bookmarkStart w:id="6" w:name="_Hlk45794053"/>
            <w:r w:rsidRPr="00441D27">
              <w:rPr>
                <w:sz w:val="20"/>
                <w:szCs w:val="20"/>
              </w:rPr>
              <w:t>при внутреннем сопровождении лифта</w:t>
            </w:r>
            <w:bookmarkEnd w:id="6"/>
          </w:p>
        </w:tc>
        <w:tc>
          <w:tcPr>
            <w:tcW w:w="43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1064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Врач-хирург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772" w:type="pct"/>
            <w:gridSpan w:val="2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функции вестибулярного аппарата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Тональная пороговая аудиометрия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Периметрия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Визометрия</w:t>
            </w: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405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405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473"/>
        </w:trPr>
        <w:tc>
          <w:tcPr>
            <w:tcW w:w="287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8</w:t>
            </w:r>
          </w:p>
        </w:tc>
        <w:tc>
          <w:tcPr>
            <w:tcW w:w="1443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Работы в качестве крановщика (машиниста крана,машинист крана автомобильного)</w:t>
            </w:r>
          </w:p>
        </w:tc>
        <w:tc>
          <w:tcPr>
            <w:tcW w:w="434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1064" w:type="pc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Врач-офтальмолог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Врач-хирург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772" w:type="pct"/>
            <w:gridSpan w:val="2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функции вестибулярного аппарата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Тональная пороговая аудиометрия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Периметрия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Визометрия</w:t>
            </w: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44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43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 w:val="restart"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772" w:type="pct"/>
            <w:gridSpan w:val="2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функции вестибулярного аппарата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Тональная пороговая аудиометрия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Периметрия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Визометрия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468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4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43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106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Врач-хирург</w:t>
            </w:r>
          </w:p>
          <w:p w:rsidR="0018112F" w:rsidRPr="00441D27" w:rsidRDefault="0018112F" w:rsidP="003513B7">
            <w:pPr>
              <w:pStyle w:val="af6"/>
              <w:widowControl w:val="0"/>
              <w:rPr>
                <w:color w:val="auto"/>
                <w:sz w:val="20"/>
              </w:rPr>
            </w:pPr>
            <w:r w:rsidRPr="00441D27">
              <w:rPr>
                <w:color w:val="auto"/>
                <w:sz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772" w:type="pct"/>
            <w:gridSpan w:val="2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Измерение внутриглазного давления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Тональная пороговая аудиометрия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Периметрия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Визометрия</w:t>
            </w: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6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80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63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070"/>
        </w:trPr>
        <w:tc>
          <w:tcPr>
            <w:tcW w:w="287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43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43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 в 2 года</w:t>
            </w:r>
          </w:p>
        </w:tc>
        <w:tc>
          <w:tcPr>
            <w:tcW w:w="106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Врач-стоматолог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Врач-хирург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772" w:type="pct"/>
            <w:gridSpan w:val="2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Спирометрия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 Биомикроскопия глаза</w:t>
            </w:r>
          </w:p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Визометрия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УЗИ органов брюшной полости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функции вестибулярного аппарата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Тональная пороговая аудиометрия Тональная пороговая аудиометрия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bCs/>
                <w:sz w:val="20"/>
                <w:szCs w:val="20"/>
                <w:shd w:val="clear" w:color="auto" w:fill="FFFFFF"/>
              </w:rPr>
              <w:t>Эзофагогастродуоденоскопия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1603"/>
        </w:trPr>
        <w:tc>
          <w:tcPr>
            <w:tcW w:w="287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11.1</w:t>
            </w: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690"/>
        </w:trPr>
        <w:tc>
          <w:tcPr>
            <w:tcW w:w="287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11.2</w:t>
            </w: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Работы на гидрометеорологических станциях, сооружениях связи</w:t>
            </w: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220"/>
        </w:trPr>
        <w:tc>
          <w:tcPr>
            <w:tcW w:w="287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11.3</w:t>
            </w: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441D27">
              <w:rPr>
                <w:rFonts w:eastAsia="TimesNewRomanPSMT"/>
                <w:sz w:val="20"/>
                <w:szCs w:val="20"/>
              </w:rPr>
              <w:t>Работы, не указанные в подпунктах 11.1, 11.2, выполняемые по срочным трудовым договорам  в  районах Крайнего Севера и приравненных к ним местностях 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530"/>
        </w:trPr>
        <w:tc>
          <w:tcPr>
            <w:tcW w:w="287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11.4</w:t>
            </w: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441D27">
              <w:rPr>
                <w:rFonts w:eastAsia="TimesNewRomanPSMT"/>
                <w:sz w:val="20"/>
                <w:szCs w:val="20"/>
              </w:rPr>
              <w:t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434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  <w:tcBorders>
              <w:bottom w:val="single" w:sz="4" w:space="0" w:color="auto"/>
            </w:tcBorders>
          </w:tcPr>
          <w:p w:rsidR="0018112F" w:rsidRPr="00441D27" w:rsidRDefault="0018112F" w:rsidP="003513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12</w:t>
            </w:r>
          </w:p>
        </w:tc>
        <w:tc>
          <w:tcPr>
            <w:tcW w:w="144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Работы, непосредственно связанные с обслуживанием оборудования, работающего под избыточным давлением более 0,07 мегапаскаля (МПа)и подлежащего учету в органах Ростехнадзора: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а) пара, газа (в газообразном, сжиженном состоянии);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б) воды при температуре более 115 °C;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43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 в 2 года</w:t>
            </w:r>
          </w:p>
        </w:tc>
        <w:tc>
          <w:tcPr>
            <w:tcW w:w="106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Врач-стоматолог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1772" w:type="pct"/>
            <w:gridSpan w:val="2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Спирометрия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Периметрия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функции вестибулярного аппарата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Тональная пороговая аудиометрия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05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98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03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425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531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30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92"/>
        </w:trPr>
        <w:tc>
          <w:tcPr>
            <w:tcW w:w="287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4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43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 в 2 года</w:t>
            </w:r>
          </w:p>
        </w:tc>
        <w:tc>
          <w:tcPr>
            <w:tcW w:w="106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Врач-стоматолог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Врач-оториноларинголог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Спирометрия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функции  вестибулярного аппарата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Тональная пороговая аудиометрия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Периметрия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</w:t>
            </w: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86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794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64"/>
        </w:trPr>
        <w:tc>
          <w:tcPr>
            <w:tcW w:w="287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14</w:t>
            </w:r>
          </w:p>
        </w:tc>
        <w:tc>
          <w:tcPr>
            <w:tcW w:w="144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43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 год</w:t>
            </w:r>
          </w:p>
        </w:tc>
        <w:tc>
          <w:tcPr>
            <w:tcW w:w="106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Врач-стоматолог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Врач-хирург</w:t>
            </w:r>
          </w:p>
        </w:tc>
        <w:tc>
          <w:tcPr>
            <w:tcW w:w="1772" w:type="pct"/>
            <w:gridSpan w:val="2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функции вестибулярного аппарата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Тональная пороговая аудиометрия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Спирометрия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Периметрия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49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49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49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71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76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56"/>
        </w:trPr>
        <w:tc>
          <w:tcPr>
            <w:tcW w:w="287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443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434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 2 года</w:t>
            </w:r>
          </w:p>
        </w:tc>
        <w:tc>
          <w:tcPr>
            <w:tcW w:w="1064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Врач-оториноларинголог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Периметрия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функции вестибулярного аппарата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Тональная пороговая аудиометрия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Визометрия</w:t>
            </w: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8"/>
        </w:trPr>
        <w:tc>
          <w:tcPr>
            <w:tcW w:w="287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44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Подземные работы, включая работы на рудниках</w:t>
            </w:r>
          </w:p>
        </w:tc>
        <w:tc>
          <w:tcPr>
            <w:tcW w:w="43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1 раз </w:t>
            </w:r>
            <w:r w:rsidRPr="00441D27">
              <w:rPr>
                <w:sz w:val="20"/>
                <w:szCs w:val="20"/>
              </w:rPr>
              <w:br/>
              <w:t>в  год</w:t>
            </w:r>
          </w:p>
        </w:tc>
        <w:tc>
          <w:tcPr>
            <w:tcW w:w="106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Врач-оториноларинголог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функции вестибулярного аппарата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Тональная пороговая аудиометрия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Визометрия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Периметрия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Спирометрия</w:t>
            </w: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44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дыханияфильтрующих с полной лицевой частью </w:t>
            </w:r>
          </w:p>
        </w:tc>
        <w:tc>
          <w:tcPr>
            <w:tcW w:w="43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 2 года</w:t>
            </w:r>
          </w:p>
        </w:tc>
        <w:tc>
          <w:tcPr>
            <w:tcW w:w="106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Врач-стоматолог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Врач-оториноларинголог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Периметрия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Визометрия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функции вестибулярного аппарата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Тональная пороговая аудиометрия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Спирометрия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c>
          <w:tcPr>
            <w:tcW w:w="287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713" w:type="pct"/>
            <w:gridSpan w:val="5"/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Управление наземными транспортными средствами</w:t>
            </w:r>
            <w:r w:rsidRPr="00441D27">
              <w:rPr>
                <w:rStyle w:val="afc"/>
                <w:sz w:val="20"/>
                <w:szCs w:val="20"/>
              </w:rPr>
              <w:endnoteReference w:id="2"/>
            </w:r>
            <w:r w:rsidRPr="00441D27">
              <w:rPr>
                <w:sz w:val="20"/>
                <w:szCs w:val="20"/>
                <w:lang w:val="en-US"/>
              </w:rPr>
              <w:t>:</w:t>
            </w: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c>
          <w:tcPr>
            <w:tcW w:w="287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18.1</w:t>
            </w:r>
          </w:p>
        </w:tc>
        <w:tc>
          <w:tcPr>
            <w:tcW w:w="1443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Категории «A», «B», «BE»,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43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2 года</w:t>
            </w:r>
          </w:p>
        </w:tc>
        <w:tc>
          <w:tcPr>
            <w:tcW w:w="106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Врач-оториноларинголог </w:t>
            </w:r>
          </w:p>
        </w:tc>
        <w:tc>
          <w:tcPr>
            <w:tcW w:w="1772" w:type="pct"/>
            <w:gridSpan w:val="2"/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Периметрия</w:t>
            </w:r>
          </w:p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Визометрия</w:t>
            </w:r>
          </w:p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Тонометрия</w:t>
            </w:r>
          </w:p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цветоощущения по полихроматическим таблицам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функции  вестибулярного анализатора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Тональная пороговая аудиометрия</w:t>
            </w: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c>
          <w:tcPr>
            <w:tcW w:w="287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  <w:lang w:val="en-US"/>
              </w:rPr>
              <w:t>18.2</w:t>
            </w:r>
          </w:p>
        </w:tc>
        <w:tc>
          <w:tcPr>
            <w:tcW w:w="1443" w:type="pct"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Категории «C», «C1», «CE», </w:t>
            </w:r>
            <w:r w:rsidRPr="00441D27">
              <w:rPr>
                <w:b/>
                <w:sz w:val="20"/>
                <w:szCs w:val="20"/>
              </w:rPr>
              <w:t>«С1</w:t>
            </w:r>
            <w:r w:rsidRPr="00441D27">
              <w:rPr>
                <w:b/>
                <w:sz w:val="20"/>
                <w:szCs w:val="20"/>
                <w:lang w:val="en-US"/>
              </w:rPr>
              <w:t>E</w:t>
            </w:r>
            <w:r w:rsidRPr="00441D27">
              <w:rPr>
                <w:b/>
                <w:sz w:val="20"/>
                <w:szCs w:val="20"/>
              </w:rPr>
              <w:t>», «</w:t>
            </w:r>
            <w:r w:rsidRPr="00441D27">
              <w:rPr>
                <w:b/>
                <w:sz w:val="20"/>
                <w:szCs w:val="20"/>
                <w:lang w:val="en-US"/>
              </w:rPr>
              <w:t>D</w:t>
            </w:r>
            <w:r w:rsidRPr="00441D27">
              <w:rPr>
                <w:b/>
                <w:sz w:val="20"/>
                <w:szCs w:val="20"/>
              </w:rPr>
              <w:t>», «D1», «</w:t>
            </w:r>
            <w:r w:rsidRPr="00441D27">
              <w:rPr>
                <w:b/>
                <w:sz w:val="20"/>
                <w:szCs w:val="20"/>
                <w:lang w:val="en-US"/>
              </w:rPr>
              <w:t>DE</w:t>
            </w:r>
            <w:r w:rsidRPr="00441D27">
              <w:rPr>
                <w:b/>
                <w:sz w:val="20"/>
                <w:szCs w:val="20"/>
              </w:rPr>
              <w:t>»,</w:t>
            </w:r>
            <w:r w:rsidRPr="00441D27">
              <w:rPr>
                <w:sz w:val="20"/>
                <w:szCs w:val="20"/>
              </w:rPr>
              <w:t>«D1E», трамвай, троллейбус</w:t>
            </w:r>
          </w:p>
        </w:tc>
        <w:tc>
          <w:tcPr>
            <w:tcW w:w="434" w:type="pct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shd w:val="clear" w:color="auto" w:fill="auto"/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Периметрия</w:t>
            </w:r>
          </w:p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Визометрия</w:t>
            </w:r>
          </w:p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Тонометрия</w:t>
            </w:r>
          </w:p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цветоощущения по полихроматическим таблицам</w:t>
            </w:r>
          </w:p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функции вестибулярного анализатора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Тональная пороговая аудиометрия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Электроэнцефалография</w:t>
            </w: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c>
          <w:tcPr>
            <w:tcW w:w="287" w:type="pct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19</w:t>
            </w:r>
          </w:p>
        </w:tc>
        <w:tc>
          <w:tcPr>
            <w:tcW w:w="4713" w:type="pct"/>
            <w:gridSpan w:val="5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Водолазные работы:</w:t>
            </w: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19.1</w:t>
            </w:r>
          </w:p>
        </w:tc>
        <w:tc>
          <w:tcPr>
            <w:tcW w:w="144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Водолазные работы на глубинах до 60 м (в аварийных случаях до 80 м с применением воздуха для дыхания), за исключением водолазных работ, указанных в пункте 19.3</w:t>
            </w:r>
          </w:p>
        </w:tc>
        <w:tc>
          <w:tcPr>
            <w:tcW w:w="43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106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 по водолазной медицине,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Врач-оториноларинголог, Врач-офтальмолог,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Врач-хирург,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Врач-дерматовенеролог, Врач-стоматолог,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Врач-уролог</w:t>
            </w:r>
          </w:p>
        </w:tc>
        <w:tc>
          <w:tcPr>
            <w:tcW w:w="1772" w:type="pct"/>
            <w:gridSpan w:val="2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Определение группы крови и резус-фактора, исследование крови на ВИЧ, сифилис, вирусные гепатиты В и С (при предварительном осмотре)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Исследование уровня аспартат-трансаминазы и аланин-трансаминазы,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креатинина, мочевины в крови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уровня холестерина в крови (до достижения возраста 40 лет)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Офтальмоскопия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Спирометрия</w:t>
            </w:r>
          </w:p>
          <w:p w:rsidR="0018112F" w:rsidRPr="00441D27" w:rsidRDefault="0018112F" w:rsidP="003513B7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441D27">
              <w:rPr>
                <w:b w:val="0"/>
                <w:sz w:val="20"/>
              </w:rPr>
              <w:t>Рентгенография околоносовых пазух (при предварительном медицинском осмотре и по показаниям)</w:t>
            </w:r>
          </w:p>
          <w:p w:rsidR="0018112F" w:rsidRPr="00441D27" w:rsidRDefault="0018112F" w:rsidP="003513B7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441D27">
              <w:rPr>
                <w:b w:val="0"/>
                <w:sz w:val="20"/>
              </w:rPr>
              <w:t>Эхокардиография (при предварительном медицинском осмотре и по показаниям)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Велоэргометрия  (до достижения возраста 40 лет один раз в два года, далее - ежегодно)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Эзофагогастродуоденоскопия (1 раз в 3 года)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Ультразвуковые исследования предстательной железы (по достижении возраста 40 лет - один раз в 3 года)</w:t>
            </w:r>
          </w:p>
          <w:p w:rsidR="0018112F" w:rsidRPr="00441D27" w:rsidRDefault="0018112F" w:rsidP="003513B7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441D27">
              <w:rPr>
                <w:b w:val="0"/>
                <w:sz w:val="20"/>
              </w:rPr>
              <w:t>Ортостатическая проба (при предварительном медицинском осмотре)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b/>
                <w:sz w:val="20"/>
              </w:rPr>
            </w:pPr>
            <w:r w:rsidRPr="00441D27">
              <w:rPr>
                <w:sz w:val="20"/>
                <w:szCs w:val="20"/>
              </w:rPr>
              <w:t>Исследование функции вестибулярного аппарата</w:t>
            </w:r>
            <w:r w:rsidRPr="00441D27">
              <w:rPr>
                <w:sz w:val="20"/>
              </w:rPr>
              <w:t>(при предварительном медицинском осмотре)</w:t>
            </w:r>
          </w:p>
          <w:p w:rsidR="0018112F" w:rsidRPr="00441D27" w:rsidRDefault="0018112F" w:rsidP="003513B7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441D27">
              <w:rPr>
                <w:b w:val="0"/>
                <w:sz w:val="20"/>
              </w:rPr>
              <w:t>Исследование барофункции уха (при предварительном медицинском осмотре и по показаниям)</w:t>
            </w:r>
            <w:bookmarkStart w:id="7" w:name="_Ref503440196"/>
            <w:r w:rsidRPr="00441D27">
              <w:rPr>
                <w:rStyle w:val="afc"/>
                <w:b w:val="0"/>
                <w:sz w:val="20"/>
              </w:rPr>
              <w:endnoteReference w:id="3"/>
            </w:r>
            <w:bookmarkEnd w:id="7"/>
          </w:p>
          <w:p w:rsidR="0018112F" w:rsidRPr="00441D27" w:rsidRDefault="0018112F" w:rsidP="003513B7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441D27">
              <w:rPr>
                <w:b w:val="0"/>
                <w:sz w:val="20"/>
              </w:rPr>
              <w:t xml:space="preserve">Определение (исследование) устойчивости организма к декомпрессионному газообразованию (по показаниям) </w:t>
            </w:r>
          </w:p>
          <w:p w:rsidR="0018112F" w:rsidRPr="00441D27" w:rsidRDefault="0018112F" w:rsidP="003513B7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441D27">
              <w:rPr>
                <w:b w:val="0"/>
                <w:sz w:val="20"/>
              </w:rPr>
              <w:t xml:space="preserve">Определение (исследование) устойчивости организма  к наркотическому действию азота (при предварительном медицинском осмотре для работников, работающих на глубинах более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441D27">
                <w:rPr>
                  <w:b w:val="0"/>
                  <w:sz w:val="20"/>
                </w:rPr>
                <w:t>40 м</w:t>
              </w:r>
            </w:smartTag>
            <w:r w:rsidRPr="00441D27">
              <w:rPr>
                <w:b w:val="0"/>
                <w:sz w:val="20"/>
              </w:rPr>
              <w:t>)</w:t>
            </w:r>
            <w:r w:rsidR="005F4938">
              <w:fldChar w:fldCharType="begin"/>
            </w:r>
            <w:r w:rsidR="005F4938">
              <w:instrText xml:space="preserve"> NOTEREF _Ref503440196 \h  \* MERGE</w:instrText>
            </w:r>
            <w:r w:rsidR="005F4938">
              <w:instrText xml:space="preserve">FORMAT </w:instrText>
            </w:r>
            <w:r w:rsidR="005F4938">
              <w:fldChar w:fldCharType="separate"/>
            </w:r>
            <w:r w:rsidRPr="00441D27">
              <w:t>5</w:t>
            </w:r>
            <w:r w:rsidR="005F4938">
              <w:fldChar w:fldCharType="end"/>
            </w:r>
          </w:p>
          <w:p w:rsidR="0018112F" w:rsidRPr="00441D27" w:rsidRDefault="0018112F" w:rsidP="003513B7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441D27">
              <w:rPr>
                <w:b w:val="0"/>
                <w:sz w:val="20"/>
              </w:rPr>
              <w:t xml:space="preserve">Определение (исследование) устойчивости организма  к токсическому действию кислорода (при предварительном медицинском осмотре для работников, выполняющих водолазные работы на глубинах более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441D27">
                <w:rPr>
                  <w:b w:val="0"/>
                  <w:sz w:val="20"/>
                </w:rPr>
                <w:t>40 метров</w:t>
              </w:r>
            </w:smartTag>
            <w:r w:rsidRPr="00441D27">
              <w:rPr>
                <w:b w:val="0"/>
                <w:sz w:val="20"/>
              </w:rPr>
              <w:t xml:space="preserve"> или с применением для дыхания искусственных дыхательных газовых смесей).</w:t>
            </w: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71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31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24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24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24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24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24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24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24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24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24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24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bookmarkStart w:id="8" w:name="_Hlk491789007"/>
            <w:r w:rsidRPr="00441D27">
              <w:rPr>
                <w:sz w:val="20"/>
                <w:szCs w:val="20"/>
              </w:rPr>
              <w:t>19.2</w:t>
            </w:r>
          </w:p>
        </w:tc>
        <w:tc>
          <w:tcPr>
            <w:tcW w:w="144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Водолазные работы на глубинах более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441D27">
                <w:rPr>
                  <w:sz w:val="20"/>
                  <w:szCs w:val="20"/>
                </w:rPr>
                <w:t>60 метров</w:t>
              </w:r>
            </w:smartTag>
            <w:r w:rsidRPr="00441D27">
              <w:rPr>
                <w:sz w:val="20"/>
                <w:szCs w:val="20"/>
              </w:rPr>
              <w:t>, выполняемые методом кратковременных погружений</w:t>
            </w:r>
          </w:p>
        </w:tc>
        <w:tc>
          <w:tcPr>
            <w:tcW w:w="43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1 раз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 год</w:t>
            </w:r>
          </w:p>
        </w:tc>
        <w:tc>
          <w:tcPr>
            <w:tcW w:w="106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 по водолазной медицине,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Врач-оториноларинголог, Врач-офтальмолог,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Врач-хирург,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Врач-дерматовенеролог, Врач-стоматолог,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Врач-уролог</w:t>
            </w:r>
          </w:p>
        </w:tc>
        <w:tc>
          <w:tcPr>
            <w:tcW w:w="1772" w:type="pct"/>
            <w:gridSpan w:val="2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Исследования, указанные в подпункте 19.1.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Дополнительно: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уровня фибриногена, протромбинового индекса, триглицеридов,  мочевой кислоты, общего белка, калия, натрия, железа, щелочной фосфатазы в крови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Спирометрия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Велоэргометрия 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Эхокардиография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Электроэнцефалография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Ультразвуковая допплерография транскраниальная артерий методом мониторирования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Рентгенография шейно-дорсального и пояснично-крестцового отдела позвоночника (1 раз в 5 лет)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Ортопантомография (1 раз в 3 года)</w:t>
            </w: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19.3</w:t>
            </w:r>
          </w:p>
        </w:tc>
        <w:tc>
          <w:tcPr>
            <w:tcW w:w="144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Водолазные работы, выполняемые методом длительного пребывания в условиях повышенного давления водной и газовой сред</w:t>
            </w:r>
          </w:p>
        </w:tc>
        <w:tc>
          <w:tcPr>
            <w:tcW w:w="43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106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 по водолазной медицине,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Врач-оториноларинголог, Врач-офтальмолог,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Врач-хирург,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Врач-дерматовенеролог, Врач-стоматолог,</w:t>
            </w:r>
          </w:p>
          <w:p w:rsidR="0018112F" w:rsidRPr="00441D27" w:rsidRDefault="0018112F" w:rsidP="003513B7">
            <w:pPr>
              <w:pStyle w:val="a3"/>
              <w:widowControl w:val="0"/>
              <w:shd w:val="clear" w:color="auto" w:fill="FFFFFF"/>
            </w:pPr>
            <w:r w:rsidRPr="00441D27">
              <w:t>Врач-уролог</w:t>
            </w:r>
          </w:p>
        </w:tc>
        <w:tc>
          <w:tcPr>
            <w:tcW w:w="1772" w:type="pct"/>
            <w:gridSpan w:val="2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Исследования, указанные в подпункте 19.2.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Дополнительно: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Эзофагогастродуоденоскопия Ортопантомография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Ректороманоскопия  (1 раз в 5 лет).</w:t>
            </w: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20</w:t>
            </w:r>
          </w:p>
        </w:tc>
        <w:tc>
          <w:tcPr>
            <w:tcW w:w="144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Работы по оказанию медицинской помощи внутри барокамеры при проведении лечебной рекомпресии или гипербарической оксигенации</w:t>
            </w:r>
          </w:p>
        </w:tc>
        <w:tc>
          <w:tcPr>
            <w:tcW w:w="43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106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Врач по водолазной медицине,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Врач-оториноларинголог, Врач-офтальмолог,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Врач-хирург,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Врач-дерматовенеролог, Врач-стоматолог,</w:t>
            </w:r>
          </w:p>
          <w:p w:rsidR="0018112F" w:rsidRPr="00441D27" w:rsidRDefault="0018112F" w:rsidP="003513B7">
            <w:pPr>
              <w:pStyle w:val="a3"/>
              <w:widowControl w:val="0"/>
              <w:shd w:val="clear" w:color="auto" w:fill="FFFFFF"/>
            </w:pPr>
            <w:r w:rsidRPr="00441D27">
              <w:t>Врач-уролог</w:t>
            </w:r>
          </w:p>
          <w:p w:rsidR="0018112F" w:rsidRPr="00441D27" w:rsidRDefault="0018112F" w:rsidP="003513B7">
            <w:pPr>
              <w:pStyle w:val="a3"/>
              <w:widowControl w:val="0"/>
              <w:shd w:val="clear" w:color="auto" w:fill="FFFFFF"/>
            </w:pPr>
          </w:p>
        </w:tc>
        <w:tc>
          <w:tcPr>
            <w:tcW w:w="1772" w:type="pct"/>
            <w:gridSpan w:val="2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Определение группы крови и резус-факторапри предварительном осмотре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Определение в крови HBsAg,a-HBCOR ,  иммуноглобулин M, A-HCV, иммуноглобулин G, ВИЧ (при согласии работника) при предварительном медицинском осмотре, в дальнейшем по медицинским показаниям.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Исследование уровня аспартат-трансаминазы и аланин-трансаминазы, креатинина, мочевины в крови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Офтальмоскопия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Биомикроскопия глаз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функции вестибулярного аппарата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Тональная пороговая аудиометрия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Рентгенография околоносовых пазух  (при предварительном медицинском осмотре и по показаниям)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барофункции уха (при предварительном медицинском осмотре и по показаниям)</w:t>
            </w:r>
            <w:r w:rsidRPr="00441D27">
              <w:rPr>
                <w:sz w:val="20"/>
                <w:szCs w:val="20"/>
                <w:vertAlign w:val="superscript"/>
              </w:rPr>
              <w:t>5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Определение (исследование) устойчивости организма  к токсическому действию кислорода (при предварительном медицинском осмотре)</w:t>
            </w:r>
            <w:r w:rsidRPr="00441D27">
              <w:rPr>
                <w:sz w:val="20"/>
                <w:szCs w:val="20"/>
                <w:vertAlign w:val="superscript"/>
              </w:rPr>
              <w:t>5</w:t>
            </w:r>
            <w:r w:rsidRPr="00441D27">
              <w:rPr>
                <w:sz w:val="20"/>
                <w:szCs w:val="20"/>
              </w:rPr>
              <w:t>.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Определение (исследование) устойчивости организма к декомпрессионному газообразованию</w:t>
            </w:r>
            <w:r w:rsidRPr="00441D27">
              <w:rPr>
                <w:sz w:val="20"/>
                <w:szCs w:val="20"/>
                <w:vertAlign w:val="superscript"/>
              </w:rPr>
              <w:t>5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Определение (исследование) устойчивости организма  к наркотическому действию азота (при предварительном медицинском осмотре)</w:t>
            </w:r>
            <w:r w:rsidRPr="00441D27"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441D27">
              <w:rPr>
                <w:sz w:val="20"/>
                <w:szCs w:val="20"/>
              </w:rPr>
              <w:t>21</w:t>
            </w:r>
          </w:p>
        </w:tc>
        <w:tc>
          <w:tcPr>
            <w:tcW w:w="1443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пунктах 19 и 20)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 в год</w:t>
            </w:r>
          </w:p>
        </w:tc>
        <w:tc>
          <w:tcPr>
            <w:tcW w:w="1064" w:type="pct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 по водолазной медицине,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Врач-оториноларинголог, Врач-офтальмолог,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Врач-хирург,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Врач-дерматовенеролог, Врач-стоматолог,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Врач-уролог</w:t>
            </w:r>
          </w:p>
        </w:tc>
        <w:tc>
          <w:tcPr>
            <w:tcW w:w="1772" w:type="pct"/>
            <w:gridSpan w:val="2"/>
            <w:vMerge w:val="restart"/>
          </w:tcPr>
          <w:p w:rsidR="0018112F" w:rsidRPr="00441D27" w:rsidRDefault="0018112F" w:rsidP="003513B7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62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Определение группы крови и резус-фактора, исследование крови на ВИЧ, сифилис, вирусные гепатиты В и С (при предварительном осмотре)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62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Исследование уровня аспартат-трансаминазы и аланинтрансаминазы, креатинина, мочевины в крови 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Офтальмоскопия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Спирометрия</w:t>
            </w:r>
          </w:p>
          <w:p w:rsidR="0018112F" w:rsidRPr="00441D27" w:rsidRDefault="0018112F" w:rsidP="003513B7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441D27">
              <w:rPr>
                <w:b w:val="0"/>
                <w:sz w:val="20"/>
              </w:rPr>
              <w:t>Рентгенография околоносовых пазух носа (при предварительном медицинском осмотре и по показаниям)</w:t>
            </w:r>
          </w:p>
          <w:p w:rsidR="0018112F" w:rsidRPr="00441D27" w:rsidRDefault="0018112F" w:rsidP="003513B7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441D27">
              <w:rPr>
                <w:b w:val="0"/>
                <w:sz w:val="20"/>
              </w:rPr>
              <w:t>Эхокардиография (при предварительном медицинском осмотре и по показаниям)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Велоэргометрия  (до достижения возраста 40 лет один раз в два года, далее - ежегодно)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Ультразвуковые исследования предстательной железы (по достижении возраста 40 лет - один раз в 3 года)</w:t>
            </w:r>
          </w:p>
          <w:p w:rsidR="0018112F" w:rsidRPr="00441D27" w:rsidRDefault="0018112F" w:rsidP="003513B7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441D27">
              <w:rPr>
                <w:b w:val="0"/>
                <w:sz w:val="20"/>
              </w:rPr>
              <w:t>Эхокардиография (при предварительном медицинском осмотре и по показаниям)</w:t>
            </w:r>
          </w:p>
          <w:p w:rsidR="0018112F" w:rsidRPr="00441D27" w:rsidRDefault="0018112F" w:rsidP="003513B7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441D27">
              <w:rPr>
                <w:b w:val="0"/>
                <w:sz w:val="20"/>
              </w:rPr>
              <w:t>Ортостатическая проба (при предварительном медицинском осмотре)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функции вестибулярного аппарата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Тональная пороговая аудиометрия</w:t>
            </w:r>
          </w:p>
          <w:p w:rsidR="0018112F" w:rsidRPr="00441D27" w:rsidRDefault="0018112F" w:rsidP="003513B7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441D27">
              <w:rPr>
                <w:b w:val="0"/>
                <w:sz w:val="20"/>
              </w:rPr>
              <w:t>Исследование барофункции уха (при предварительном медицинском осмотре и по показаниям)</w:t>
            </w:r>
            <w:r w:rsidRPr="00441D27">
              <w:rPr>
                <w:b w:val="0"/>
                <w:sz w:val="20"/>
                <w:vertAlign w:val="superscript"/>
              </w:rPr>
              <w:t>5</w:t>
            </w:r>
          </w:p>
          <w:p w:rsidR="0018112F" w:rsidRPr="00441D27" w:rsidRDefault="0018112F" w:rsidP="003513B7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441D27">
              <w:rPr>
                <w:b w:val="0"/>
                <w:sz w:val="20"/>
              </w:rPr>
              <w:t>Определение (исследование) устойчивости организма к декомпрессионному газообразованию</w:t>
            </w:r>
            <w:r w:rsidRPr="00441D27">
              <w:rPr>
                <w:b w:val="0"/>
                <w:sz w:val="20"/>
                <w:vertAlign w:val="superscript"/>
              </w:rPr>
              <w:t>5</w:t>
            </w: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22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статьями 12 и 13 Федерального закона </w:t>
            </w:r>
            <w:r w:rsidRPr="00441D27">
              <w:rPr>
                <w:sz w:val="20"/>
                <w:szCs w:val="20"/>
              </w:rPr>
              <w:br/>
              <w:t>от 13 декабря 1996 г. № 150-ФЗ «Об оружии» и (или) профильным (специальным) законом)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 год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</w:t>
            </w:r>
          </w:p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Врач-офтальмолог</w:t>
            </w:r>
          </w:p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Врач-хирург</w:t>
            </w:r>
          </w:p>
          <w:p w:rsidR="0018112F" w:rsidRPr="00441D27" w:rsidRDefault="0018112F" w:rsidP="003513B7">
            <w:pPr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Острота зрения</w:t>
            </w:r>
          </w:p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Поля зрения</w:t>
            </w:r>
          </w:p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функции вестибулярного анализатора</w:t>
            </w:r>
          </w:p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Тональная пороговая аудиометрия</w:t>
            </w:r>
          </w:p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23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 год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 Врач-дерматовенеролог Врач-стоматолог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крови на сифилис</w:t>
            </w:r>
          </w:p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Мазок из зева и носа на наличие патогенного стафилококка при поступлении на работу, в дальнейшем - по медицинским и эпидпоказаниям</w:t>
            </w: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24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 год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 Врач-дерматовенеролог Врач-стоматолог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крови на сифилис</w:t>
            </w:r>
          </w:p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Исследования на гельминтозы при поступлении на работу и в дальнейшем - не реже 1 раза в год, либо по эпидпоказаниям</w:t>
            </w: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25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 год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Врач-оториноларинголог Врач-дерматовенеролог Врач-стоматолог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крови на сифилис</w:t>
            </w:r>
          </w:p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Мазки на гонорею при поступлении на работу</w:t>
            </w:r>
          </w:p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26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 год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Врач-оториноларинголог Врач-дерматовенеролог Врач-стоматолог 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крови на сифилис</w:t>
            </w:r>
          </w:p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Мазки на гонорею при поступлении на работу</w:t>
            </w:r>
          </w:p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</w:tc>
      </w:tr>
      <w:bookmarkEnd w:id="8"/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27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Работы в медицинских организациях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1 раз</w:t>
            </w:r>
          </w:p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в год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 xml:space="preserve">Врач-оториноларинголог Врач-дерматовенеролог Врач-стоматолог </w:t>
            </w:r>
          </w:p>
        </w:tc>
        <w:tc>
          <w:tcPr>
            <w:tcW w:w="1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Исследование крови на сифилис</w:t>
            </w:r>
          </w:p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Мазки на гонорею при поступлении на работу</w:t>
            </w:r>
          </w:p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  <w:r w:rsidRPr="00441D27">
              <w:rPr>
                <w:sz w:val="20"/>
                <w:szCs w:val="20"/>
              </w:rPr>
              <w:t>Исследования на гельминтозы при поступлении на работу и в дальнейшем - по эпидпоказаниям</w:t>
            </w: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</w:p>
        </w:tc>
      </w:tr>
      <w:tr w:rsidR="0018112F" w:rsidRPr="00441D27" w:rsidTr="003513B7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12F" w:rsidRPr="00441D27" w:rsidRDefault="0018112F" w:rsidP="003513B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8112F" w:rsidRPr="00441D27" w:rsidRDefault="0018112F" w:rsidP="0018112F">
      <w:pPr>
        <w:rPr>
          <w:sz w:val="18"/>
          <w:szCs w:val="18"/>
        </w:rPr>
      </w:pPr>
    </w:p>
    <w:p w:rsidR="0018112F" w:rsidRPr="00441D27" w:rsidRDefault="0018112F" w:rsidP="0018112F">
      <w:pPr>
        <w:autoSpaceDE w:val="0"/>
        <w:autoSpaceDN w:val="0"/>
        <w:adjustRightInd w:val="0"/>
        <w:ind w:firstLine="8931"/>
        <w:jc w:val="center"/>
        <w:rPr>
          <w:sz w:val="18"/>
          <w:szCs w:val="18"/>
        </w:rPr>
      </w:pPr>
    </w:p>
    <w:p w:rsidR="0018112F" w:rsidRPr="00441D27" w:rsidRDefault="0018112F" w:rsidP="00F67ECB">
      <w:pPr>
        <w:ind w:firstLine="709"/>
        <w:jc w:val="both"/>
      </w:pPr>
    </w:p>
    <w:sectPr w:rsidR="0018112F" w:rsidRPr="00441D27" w:rsidSect="00DB4A5A">
      <w:pgSz w:w="11906" w:h="16838"/>
      <w:pgMar w:top="1134" w:right="566" w:bottom="851" w:left="1134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938" w:rsidRDefault="005F4938" w:rsidP="0053707F">
      <w:r>
        <w:separator/>
      </w:r>
    </w:p>
  </w:endnote>
  <w:endnote w:type="continuationSeparator" w:id="0">
    <w:p w:rsidR="005F4938" w:rsidRDefault="005F4938" w:rsidP="0053707F">
      <w:r>
        <w:continuationSeparator/>
      </w:r>
    </w:p>
  </w:endnote>
  <w:endnote w:id="1">
    <w:p w:rsidR="0018112F" w:rsidRPr="004F66D8" w:rsidRDefault="0018112F" w:rsidP="0018112F">
      <w:pPr>
        <w:pStyle w:val="afa"/>
        <w:jc w:val="both"/>
      </w:pPr>
      <w:r w:rsidRPr="00BB4B2F">
        <w:rPr>
          <w:rStyle w:val="afc"/>
          <w:sz w:val="22"/>
          <w:szCs w:val="22"/>
        </w:rPr>
        <w:endnoteRef/>
      </w:r>
      <w:r w:rsidRPr="000D2475">
        <w:t xml:space="preserve">Условные обозначения: «А» - химические вещества, способные вызывать аллергические заболевания, «Ф» - аэрозоли преимущественно фиброгенного действия, «Р» - вещества, опасные для репродуктивного здоровья человека, «К» - канцерогенные вещества, биологические и физические факторы, «О» - вещества, опасные </w:t>
      </w:r>
      <w:r>
        <w:t>для развития острого отравления</w:t>
      </w:r>
      <w:r w:rsidRPr="004F66D8">
        <w:t>.</w:t>
      </w:r>
    </w:p>
  </w:endnote>
  <w:endnote w:id="2">
    <w:p w:rsidR="0018112F" w:rsidRPr="004F66D8" w:rsidRDefault="0018112F" w:rsidP="0018112F">
      <w:pPr>
        <w:pStyle w:val="afa"/>
        <w:jc w:val="both"/>
      </w:pPr>
      <w:r w:rsidRPr="004F66D8">
        <w:rPr>
          <w:rStyle w:val="afc"/>
        </w:rPr>
        <w:endnoteRef/>
      </w:r>
      <w:r w:rsidRPr="004F66D8">
        <w:t xml:space="preserve"> Медицински</w:t>
      </w:r>
      <w:r>
        <w:t>е противопоказания установлены п</w:t>
      </w:r>
      <w:r w:rsidRPr="004F66D8">
        <w:t xml:space="preserve">остановлением Правительства </w:t>
      </w:r>
      <w:r>
        <w:t xml:space="preserve">Российской Федерации </w:t>
      </w:r>
      <w:r>
        <w:br/>
      </w:r>
      <w:r w:rsidRPr="004F66D8">
        <w:t xml:space="preserve">от 29 декабря </w:t>
      </w:r>
      <w:smartTag w:uri="urn:schemas-microsoft-com:office:smarttags" w:element="metricconverter">
        <w:smartTagPr>
          <w:attr w:name="ProductID" w:val="2014 г"/>
        </w:smartTagPr>
        <w:r w:rsidRPr="004F66D8">
          <w:t>2014 г</w:t>
        </w:r>
      </w:smartTag>
      <w:r w:rsidRPr="004F66D8">
        <w:t>. № 1604 «О перечнях медицинских противопоказаний, медицинских показаний и медицинских ограничений к управлению транспортным средством»</w:t>
      </w:r>
    </w:p>
  </w:endnote>
  <w:endnote w:id="3">
    <w:p w:rsidR="0018112F" w:rsidRDefault="0018112F" w:rsidP="0018112F">
      <w:pPr>
        <w:pStyle w:val="afa"/>
        <w:jc w:val="both"/>
        <w:rPr>
          <w:sz w:val="22"/>
          <w:szCs w:val="22"/>
        </w:rPr>
      </w:pPr>
    </w:p>
    <w:p w:rsidR="0018112F" w:rsidRDefault="0018112F" w:rsidP="0018112F">
      <w:pPr>
        <w:tabs>
          <w:tab w:val="left" w:pos="2716"/>
        </w:tabs>
        <w:autoSpaceDE w:val="0"/>
        <w:autoSpaceDN w:val="0"/>
        <w:adjustRightInd w:val="0"/>
        <w:ind w:left="8931"/>
        <w:jc w:val="center"/>
        <w:rPr>
          <w:color w:val="000000"/>
        </w:rPr>
      </w:pPr>
      <w:r>
        <w:rPr>
          <w:color w:val="000000"/>
        </w:rPr>
        <w:t>Приложение № 2</w:t>
      </w:r>
    </w:p>
    <w:p w:rsidR="0018112F" w:rsidRDefault="0018112F" w:rsidP="0018112F">
      <w:pPr>
        <w:autoSpaceDE w:val="0"/>
        <w:autoSpaceDN w:val="0"/>
        <w:adjustRightInd w:val="0"/>
        <w:ind w:left="8931"/>
        <w:jc w:val="center"/>
        <w:rPr>
          <w:color w:val="000000"/>
        </w:rPr>
      </w:pPr>
      <w:r>
        <w:rPr>
          <w:color w:val="000000"/>
        </w:rPr>
        <w:t>к приказу Министерства здравоохранения</w:t>
      </w:r>
    </w:p>
    <w:p w:rsidR="0018112F" w:rsidRDefault="0018112F" w:rsidP="0018112F">
      <w:pPr>
        <w:autoSpaceDE w:val="0"/>
        <w:autoSpaceDN w:val="0"/>
        <w:adjustRightInd w:val="0"/>
        <w:ind w:left="8931"/>
        <w:jc w:val="center"/>
        <w:rPr>
          <w:color w:val="000000"/>
        </w:rPr>
      </w:pPr>
      <w:r>
        <w:rPr>
          <w:color w:val="000000"/>
        </w:rPr>
        <w:t>Российской Федерации</w:t>
      </w:r>
    </w:p>
    <w:p w:rsidR="0018112F" w:rsidRDefault="0018112F" w:rsidP="0018112F">
      <w:pPr>
        <w:autoSpaceDE w:val="0"/>
        <w:autoSpaceDN w:val="0"/>
        <w:adjustRightInd w:val="0"/>
        <w:ind w:left="8931"/>
        <w:jc w:val="center"/>
        <w:rPr>
          <w:color w:val="000000"/>
        </w:rPr>
      </w:pPr>
      <w:r>
        <w:rPr>
          <w:color w:val="000000"/>
        </w:rPr>
        <w:t>от   «     »___________ 2024 г. №____</w:t>
      </w:r>
    </w:p>
    <w:p w:rsidR="0018112F" w:rsidRDefault="0018112F" w:rsidP="0018112F">
      <w:pPr>
        <w:autoSpaceDE w:val="0"/>
        <w:autoSpaceDN w:val="0"/>
        <w:adjustRightInd w:val="0"/>
        <w:spacing w:line="360" w:lineRule="auto"/>
        <w:ind w:firstLine="709"/>
        <w:jc w:val="right"/>
        <w:rPr>
          <w:bCs/>
          <w:color w:val="000000"/>
        </w:rPr>
      </w:pPr>
    </w:p>
    <w:p w:rsidR="0018112F" w:rsidRDefault="0018112F" w:rsidP="0018112F">
      <w:pPr>
        <w:pStyle w:val="af6"/>
        <w:widowControl w:val="0"/>
        <w:jc w:val="center"/>
        <w:rPr>
          <w:b/>
          <w:bCs/>
          <w:color w:val="auto"/>
          <w:sz w:val="28"/>
          <w:szCs w:val="28"/>
          <w:shd w:val="clear" w:color="auto" w:fill="FFFFFF"/>
        </w:rPr>
      </w:pPr>
      <w:r>
        <w:rPr>
          <w:b/>
          <w:bCs/>
          <w:color w:val="auto"/>
          <w:sz w:val="28"/>
          <w:szCs w:val="28"/>
        </w:rPr>
        <w:t>Перечень медицинских противопоказаний к</w:t>
      </w:r>
      <w:r>
        <w:rPr>
          <w:rFonts w:eastAsia="Calibri"/>
          <w:b/>
          <w:bCs/>
          <w:color w:val="auto"/>
          <w:sz w:val="28"/>
          <w:szCs w:val="28"/>
        </w:rPr>
        <w:t xml:space="preserve"> осуществлению работ </w:t>
      </w:r>
      <w:r>
        <w:rPr>
          <w:rFonts w:eastAsia="Calibri"/>
          <w:b/>
          <w:bCs/>
          <w:color w:val="auto"/>
          <w:sz w:val="28"/>
          <w:szCs w:val="28"/>
        </w:rPr>
        <w:br/>
      </w:r>
      <w:r>
        <w:rPr>
          <w:b/>
          <w:bCs/>
          <w:color w:val="auto"/>
          <w:sz w:val="28"/>
          <w:szCs w:val="28"/>
        </w:rPr>
        <w:t xml:space="preserve">с вредными и (или) опасными производственными факторами, а также работ, при выполнении которых проводятся обязательные </w:t>
      </w:r>
      <w:r>
        <w:rPr>
          <w:b/>
          <w:bCs/>
          <w:color w:val="auto"/>
          <w:sz w:val="28"/>
          <w:szCs w:val="28"/>
          <w:shd w:val="clear" w:color="auto" w:fill="FFFFFF"/>
        </w:rPr>
        <w:t>предварительные медицинские осмотры при поступлении на работу и периодические медицинские осмотры</w:t>
      </w:r>
    </w:p>
    <w:p w:rsidR="0018112F" w:rsidRPr="006F74D7" w:rsidRDefault="0018112F" w:rsidP="0018112F">
      <w:pPr>
        <w:tabs>
          <w:tab w:val="left" w:pos="2716"/>
        </w:tabs>
        <w:autoSpaceDE w:val="0"/>
        <w:autoSpaceDN w:val="0"/>
        <w:adjustRightInd w:val="0"/>
        <w:ind w:left="8931"/>
        <w:jc w:val="center"/>
        <w:rPr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580"/>
        <w:gridCol w:w="6"/>
        <w:gridCol w:w="1474"/>
        <w:gridCol w:w="2353"/>
        <w:gridCol w:w="11"/>
        <w:gridCol w:w="11"/>
        <w:gridCol w:w="19"/>
        <w:gridCol w:w="2043"/>
      </w:tblGrid>
      <w:tr w:rsidR="0018112F" w:rsidRPr="00C56AF1" w:rsidTr="003513B7">
        <w:trPr>
          <w:trHeight w:val="841"/>
        </w:trPr>
        <w:tc>
          <w:tcPr>
            <w:tcW w:w="701" w:type="dxa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6AF1">
              <w:rPr>
                <w:b/>
                <w:bCs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6774" w:type="dxa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6AF1">
              <w:rPr>
                <w:b/>
                <w:color w:val="000000"/>
                <w:sz w:val="24"/>
                <w:szCs w:val="24"/>
              </w:rPr>
              <w:t>Наименование болезней, степень нарушения функции организма</w:t>
            </w:r>
          </w:p>
        </w:tc>
        <w:tc>
          <w:tcPr>
            <w:tcW w:w="1993" w:type="dxa"/>
            <w:gridSpan w:val="2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6AF1">
              <w:rPr>
                <w:b/>
                <w:bCs/>
                <w:color w:val="000000"/>
                <w:sz w:val="24"/>
                <w:szCs w:val="24"/>
              </w:rPr>
              <w:t xml:space="preserve">Код по </w:t>
            </w:r>
          </w:p>
          <w:p w:rsidR="0018112F" w:rsidRPr="00CD0F04" w:rsidRDefault="0018112F" w:rsidP="003513B7">
            <w:pPr>
              <w:pStyle w:val="af6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56AF1">
              <w:rPr>
                <w:b/>
                <w:bCs/>
                <w:color w:val="000000"/>
                <w:sz w:val="24"/>
                <w:szCs w:val="24"/>
              </w:rPr>
              <w:t>МКБ-10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2932" w:type="dxa"/>
            <w:gridSpan w:val="3"/>
          </w:tcPr>
          <w:p w:rsidR="0018112F" w:rsidRPr="005325A5" w:rsidRDefault="0018112F" w:rsidP="003513B7">
            <w:pPr>
              <w:pStyle w:val="af6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6AF1">
              <w:rPr>
                <w:b/>
                <w:color w:val="000000"/>
                <w:sz w:val="24"/>
                <w:szCs w:val="24"/>
              </w:rPr>
              <w:t>В</w:t>
            </w:r>
            <w:r>
              <w:rPr>
                <w:b/>
                <w:color w:val="000000"/>
                <w:sz w:val="24"/>
                <w:szCs w:val="24"/>
              </w:rPr>
              <w:t>редные и (</w:t>
            </w:r>
            <w:r w:rsidRPr="00C56AF1">
              <w:rPr>
                <w:b/>
                <w:color w:val="000000"/>
                <w:sz w:val="24"/>
                <w:szCs w:val="24"/>
              </w:rPr>
              <w:t>или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  <w:r w:rsidRPr="00C56AF1"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>пасные производственные факторы&lt;</w:t>
            </w:r>
            <w:r w:rsidRPr="00CD0F04">
              <w:rPr>
                <w:b/>
                <w:color w:val="000000"/>
                <w:sz w:val="24"/>
                <w:szCs w:val="24"/>
              </w:rPr>
              <w:t>2&gt;</w:t>
            </w:r>
          </w:p>
        </w:tc>
        <w:tc>
          <w:tcPr>
            <w:tcW w:w="3013" w:type="dxa"/>
            <w:gridSpan w:val="2"/>
          </w:tcPr>
          <w:p w:rsidR="0018112F" w:rsidRPr="005325A5" w:rsidRDefault="0018112F" w:rsidP="003513B7">
            <w:pPr>
              <w:pStyle w:val="af6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C56AF1">
              <w:rPr>
                <w:b/>
                <w:color w:val="000000"/>
                <w:sz w:val="24"/>
                <w:szCs w:val="24"/>
              </w:rPr>
              <w:t>иды работ</w:t>
            </w:r>
            <w:r>
              <w:rPr>
                <w:b/>
                <w:color w:val="000000"/>
                <w:sz w:val="24"/>
                <w:szCs w:val="24"/>
              </w:rPr>
              <w:t>&lt;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  <w:r w:rsidRPr="00CD0F04">
              <w:rPr>
                <w:b/>
                <w:color w:val="000000"/>
                <w:sz w:val="24"/>
                <w:szCs w:val="24"/>
              </w:rPr>
              <w:t>&gt;</w:t>
            </w:r>
          </w:p>
        </w:tc>
      </w:tr>
      <w:tr w:rsidR="0018112F" w:rsidRPr="00C56AF1" w:rsidTr="003513B7">
        <w:trPr>
          <w:trHeight w:val="221"/>
        </w:trPr>
        <w:tc>
          <w:tcPr>
            <w:tcW w:w="701" w:type="dxa"/>
          </w:tcPr>
          <w:p w:rsidR="0018112F" w:rsidRPr="00E2390F" w:rsidRDefault="0018112F" w:rsidP="003513B7">
            <w:pPr>
              <w:pStyle w:val="af6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4" w:type="dxa"/>
          </w:tcPr>
          <w:p w:rsidR="0018112F" w:rsidRPr="00E2390F" w:rsidRDefault="0018112F" w:rsidP="003513B7">
            <w:pPr>
              <w:pStyle w:val="af6"/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3" w:type="dxa"/>
            <w:gridSpan w:val="2"/>
          </w:tcPr>
          <w:p w:rsidR="0018112F" w:rsidRPr="00E2390F" w:rsidRDefault="0018112F" w:rsidP="003513B7">
            <w:pPr>
              <w:pStyle w:val="af6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2" w:type="dxa"/>
            <w:gridSpan w:val="3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3" w:type="dxa"/>
            <w:gridSpan w:val="2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18112F" w:rsidRPr="00C56AF1" w:rsidTr="003513B7">
        <w:trPr>
          <w:trHeight w:val="212"/>
        </w:trPr>
        <w:tc>
          <w:tcPr>
            <w:tcW w:w="9468" w:type="dxa"/>
            <w:gridSpan w:val="4"/>
          </w:tcPr>
          <w:p w:rsidR="0018112F" w:rsidRPr="00C56AF1" w:rsidRDefault="0018112F" w:rsidP="003513B7">
            <w:pPr>
              <w:shd w:val="clear" w:color="auto" w:fill="FFFFFF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Класс I. Некоторые инфекционные и паразитарные болезни</w:t>
            </w:r>
            <w:r>
              <w:rPr>
                <w:color w:val="000000"/>
                <w:sz w:val="24"/>
                <w:szCs w:val="24"/>
              </w:rPr>
              <w:t>&lt;</w:t>
            </w:r>
            <w:r w:rsidRPr="00CD0F04">
              <w:rPr>
                <w:color w:val="000000"/>
                <w:sz w:val="24"/>
                <w:szCs w:val="24"/>
              </w:rPr>
              <w:t>3&gt;</w:t>
            </w:r>
          </w:p>
        </w:tc>
        <w:tc>
          <w:tcPr>
            <w:tcW w:w="2932" w:type="dxa"/>
            <w:gridSpan w:val="3"/>
          </w:tcPr>
          <w:p w:rsidR="0018112F" w:rsidRPr="00C56AF1" w:rsidRDefault="0018112F" w:rsidP="003513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:rsidR="0018112F" w:rsidRPr="00C56AF1" w:rsidRDefault="0018112F" w:rsidP="003513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ja-JP"/>
              </w:rPr>
            </w:pPr>
          </w:p>
        </w:tc>
      </w:tr>
      <w:tr w:rsidR="0018112F" w:rsidRPr="00C56AF1" w:rsidTr="003513B7">
        <w:tc>
          <w:tcPr>
            <w:tcW w:w="701" w:type="dxa"/>
          </w:tcPr>
          <w:p w:rsidR="0018112F" w:rsidRPr="00C56AF1" w:rsidRDefault="0018112F" w:rsidP="003513B7">
            <w:pPr>
              <w:widowControl w:val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A2A58">
              <w:rPr>
                <w:color w:val="000000"/>
                <w:sz w:val="24"/>
                <w:szCs w:val="24"/>
              </w:rPr>
              <w:t>Кишечные инфекции</w:t>
            </w:r>
          </w:p>
        </w:tc>
        <w:tc>
          <w:tcPr>
            <w:tcW w:w="1987" w:type="dxa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А00-А09</w:t>
            </w:r>
          </w:p>
        </w:tc>
        <w:tc>
          <w:tcPr>
            <w:tcW w:w="2932" w:type="dxa"/>
            <w:gridSpan w:val="3"/>
          </w:tcPr>
          <w:p w:rsidR="0018112F" w:rsidRPr="00C56AF1" w:rsidRDefault="0018112F" w:rsidP="003513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:rsidR="0018112F" w:rsidRPr="00C56AF1" w:rsidRDefault="0018112F" w:rsidP="003513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23-27</w:t>
            </w:r>
          </w:p>
        </w:tc>
      </w:tr>
      <w:tr w:rsidR="0018112F" w:rsidRPr="00C56AF1" w:rsidTr="003513B7">
        <w:tc>
          <w:tcPr>
            <w:tcW w:w="701" w:type="dxa"/>
          </w:tcPr>
          <w:p w:rsidR="0018112F" w:rsidRPr="00C56AF1" w:rsidRDefault="0018112F" w:rsidP="003513B7">
            <w:pPr>
              <w:widowControl w:val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302F6">
              <w:rPr>
                <w:color w:val="000000"/>
                <w:sz w:val="24"/>
                <w:szCs w:val="24"/>
              </w:rPr>
              <w:t>Туберкулёз органов дыхания, других органов и систем в активной фазе</w:t>
            </w:r>
          </w:p>
        </w:tc>
        <w:tc>
          <w:tcPr>
            <w:tcW w:w="1987" w:type="dxa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А15-А19</w:t>
            </w:r>
          </w:p>
        </w:tc>
        <w:tc>
          <w:tcPr>
            <w:tcW w:w="2932" w:type="dxa"/>
            <w:gridSpan w:val="3"/>
          </w:tcPr>
          <w:p w:rsidR="0018112F" w:rsidRPr="00C56AF1" w:rsidRDefault="0018112F" w:rsidP="003513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6ECD">
              <w:t>1 - 5</w:t>
            </w:r>
          </w:p>
        </w:tc>
        <w:tc>
          <w:tcPr>
            <w:tcW w:w="3013" w:type="dxa"/>
            <w:gridSpan w:val="2"/>
          </w:tcPr>
          <w:p w:rsidR="0018112F" w:rsidRPr="00C56AF1" w:rsidRDefault="0018112F" w:rsidP="003513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6ECD">
              <w:t>6-27</w:t>
            </w:r>
          </w:p>
        </w:tc>
      </w:tr>
      <w:tr w:rsidR="0018112F" w:rsidRPr="00C56AF1" w:rsidTr="003513B7">
        <w:tc>
          <w:tcPr>
            <w:tcW w:w="701" w:type="dxa"/>
            <w:shd w:val="clear" w:color="auto" w:fill="auto"/>
          </w:tcPr>
          <w:p w:rsidR="0018112F" w:rsidRPr="00AD4EC7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Сифилис в заразном периоде</w:t>
            </w:r>
          </w:p>
        </w:tc>
        <w:tc>
          <w:tcPr>
            <w:tcW w:w="1987" w:type="dxa"/>
            <w:shd w:val="clear" w:color="auto" w:fill="auto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А50-А53</w:t>
            </w:r>
          </w:p>
        </w:tc>
        <w:tc>
          <w:tcPr>
            <w:tcW w:w="2932" w:type="dxa"/>
            <w:gridSpan w:val="3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13" w:type="dxa"/>
            <w:gridSpan w:val="2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19-21, 23-27</w:t>
            </w:r>
          </w:p>
        </w:tc>
      </w:tr>
      <w:tr w:rsidR="0018112F" w:rsidRPr="00C56AF1" w:rsidTr="003513B7">
        <w:tc>
          <w:tcPr>
            <w:tcW w:w="701" w:type="dxa"/>
            <w:shd w:val="clear" w:color="auto" w:fill="auto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Гонорея</w:t>
            </w:r>
            <w:r w:rsidRPr="00AF0EF3">
              <w:rPr>
                <w:color w:val="000000"/>
                <w:sz w:val="24"/>
                <w:szCs w:val="24"/>
              </w:rPr>
              <w:t>в заразном периоде</w:t>
            </w:r>
          </w:p>
        </w:tc>
        <w:tc>
          <w:tcPr>
            <w:tcW w:w="1987" w:type="dxa"/>
            <w:shd w:val="clear" w:color="auto" w:fill="auto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А54</w:t>
            </w:r>
          </w:p>
        </w:tc>
        <w:tc>
          <w:tcPr>
            <w:tcW w:w="2932" w:type="dxa"/>
            <w:gridSpan w:val="3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13" w:type="dxa"/>
            <w:gridSpan w:val="2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 24 (при поступлении на работу)</w:t>
            </w:r>
          </w:p>
        </w:tc>
      </w:tr>
      <w:tr w:rsidR="0018112F" w:rsidRPr="00C56AF1" w:rsidTr="003513B7">
        <w:tc>
          <w:tcPr>
            <w:tcW w:w="701" w:type="dxa"/>
            <w:shd w:val="clear" w:color="auto" w:fill="auto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DA2A58">
              <w:rPr>
                <w:color w:val="000000"/>
                <w:sz w:val="24"/>
                <w:szCs w:val="24"/>
              </w:rPr>
              <w:t>Вирусные инфекции</w:t>
            </w:r>
            <w:r>
              <w:rPr>
                <w:color w:val="000000"/>
                <w:sz w:val="24"/>
                <w:szCs w:val="24"/>
              </w:rPr>
              <w:t>, микозы</w:t>
            </w:r>
            <w:r w:rsidRPr="00DA2A58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педикулез </w:t>
            </w:r>
            <w:r w:rsidRPr="009B0F7B">
              <w:rPr>
                <w:color w:val="000000"/>
                <w:sz w:val="24"/>
                <w:szCs w:val="24"/>
              </w:rPr>
              <w:t>и другие инфестации</w:t>
            </w:r>
            <w:r>
              <w:rPr>
                <w:color w:val="000000"/>
                <w:sz w:val="24"/>
                <w:szCs w:val="24"/>
              </w:rPr>
              <w:t>, с</w:t>
            </w:r>
            <w:r w:rsidRPr="00DA2A58">
              <w:rPr>
                <w:color w:val="000000"/>
                <w:sz w:val="24"/>
                <w:szCs w:val="24"/>
              </w:rPr>
              <w:t xml:space="preserve"> поражениями </w:t>
            </w:r>
            <w:r>
              <w:rPr>
                <w:color w:val="000000"/>
                <w:sz w:val="24"/>
                <w:szCs w:val="24"/>
              </w:rPr>
              <w:t xml:space="preserve">открытых участков </w:t>
            </w:r>
            <w:r w:rsidRPr="00DA2A58">
              <w:rPr>
                <w:color w:val="000000"/>
                <w:sz w:val="24"/>
                <w:szCs w:val="24"/>
              </w:rPr>
              <w:t>кожи и слизистых оболочек</w:t>
            </w:r>
          </w:p>
        </w:tc>
        <w:tc>
          <w:tcPr>
            <w:tcW w:w="1987" w:type="dxa"/>
            <w:shd w:val="clear" w:color="auto" w:fill="auto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DA2A58">
              <w:rPr>
                <w:color w:val="000000"/>
                <w:sz w:val="24"/>
                <w:szCs w:val="24"/>
              </w:rPr>
              <w:t>B00-B09</w:t>
            </w:r>
            <w:r>
              <w:rPr>
                <w:color w:val="000000"/>
                <w:sz w:val="24"/>
                <w:szCs w:val="24"/>
              </w:rPr>
              <w:t>, В35-В49, В85-В89</w:t>
            </w:r>
          </w:p>
        </w:tc>
        <w:tc>
          <w:tcPr>
            <w:tcW w:w="2932" w:type="dxa"/>
            <w:gridSpan w:val="3"/>
          </w:tcPr>
          <w:p w:rsidR="0018112F" w:rsidRPr="00DA2A58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367999">
              <w:rPr>
                <w:color w:val="000000"/>
                <w:sz w:val="24"/>
                <w:szCs w:val="24"/>
              </w:rPr>
              <w:t>23-27</w:t>
            </w:r>
          </w:p>
        </w:tc>
      </w:tr>
      <w:tr w:rsidR="0018112F" w:rsidRPr="00C56AF1" w:rsidTr="003513B7">
        <w:tc>
          <w:tcPr>
            <w:tcW w:w="701" w:type="dxa"/>
            <w:shd w:val="clear" w:color="auto" w:fill="auto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780" w:type="dxa"/>
            <w:gridSpan w:val="2"/>
          </w:tcPr>
          <w:p w:rsidR="0018112F" w:rsidRPr="00DA2A58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Гельминтозы</w:t>
            </w:r>
          </w:p>
        </w:tc>
        <w:tc>
          <w:tcPr>
            <w:tcW w:w="1987" w:type="dxa"/>
            <w:shd w:val="clear" w:color="auto" w:fill="auto"/>
          </w:tcPr>
          <w:p w:rsidR="0018112F" w:rsidRPr="00DA2A58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9A028D">
              <w:rPr>
                <w:color w:val="000000"/>
                <w:sz w:val="24"/>
                <w:szCs w:val="24"/>
              </w:rPr>
              <w:t>B65-B83</w:t>
            </w:r>
          </w:p>
        </w:tc>
        <w:tc>
          <w:tcPr>
            <w:tcW w:w="2932" w:type="dxa"/>
            <w:gridSpan w:val="3"/>
          </w:tcPr>
          <w:p w:rsidR="0018112F" w:rsidRPr="00DA2A58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CA6D9E">
              <w:rPr>
                <w:color w:val="000000"/>
                <w:sz w:val="24"/>
                <w:szCs w:val="24"/>
              </w:rPr>
              <w:t>23-27</w:t>
            </w:r>
          </w:p>
        </w:tc>
      </w:tr>
      <w:tr w:rsidR="0018112F" w:rsidRPr="00C56AF1" w:rsidTr="003513B7">
        <w:tc>
          <w:tcPr>
            <w:tcW w:w="9468" w:type="dxa"/>
            <w:gridSpan w:val="4"/>
            <w:shd w:val="clear" w:color="auto" w:fill="auto"/>
          </w:tcPr>
          <w:p w:rsidR="0018112F" w:rsidRPr="00C56AF1" w:rsidRDefault="0018112F" w:rsidP="003513B7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Класс I</w:t>
            </w:r>
            <w:r w:rsidRPr="00C56AF1">
              <w:rPr>
                <w:color w:val="000000"/>
                <w:sz w:val="24"/>
                <w:szCs w:val="24"/>
                <w:lang w:val="en-US"/>
              </w:rPr>
              <w:t>I</w:t>
            </w:r>
            <w:r w:rsidRPr="00C56AF1">
              <w:rPr>
                <w:color w:val="000000"/>
                <w:sz w:val="24"/>
                <w:szCs w:val="24"/>
              </w:rPr>
              <w:t>. Новообразования</w:t>
            </w:r>
          </w:p>
        </w:tc>
        <w:tc>
          <w:tcPr>
            <w:tcW w:w="2932" w:type="dxa"/>
            <w:gridSpan w:val="3"/>
            <w:shd w:val="clear" w:color="auto" w:fill="auto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shd w:val="clear" w:color="auto" w:fill="auto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shd w:val="clear" w:color="auto" w:fill="auto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C56AF1">
              <w:rPr>
                <w:caps/>
                <w:color w:val="000000"/>
                <w:sz w:val="24"/>
                <w:szCs w:val="24"/>
              </w:rPr>
              <w:t>з</w:t>
            </w:r>
            <w:r w:rsidRPr="00C56AF1">
              <w:rPr>
                <w:color w:val="000000"/>
                <w:sz w:val="24"/>
                <w:szCs w:val="24"/>
              </w:rPr>
              <w:t>локачественные новообразования всех органов и тканей.</w:t>
            </w:r>
            <w:r w:rsidRPr="00C56AF1">
              <w:rPr>
                <w:bCs/>
                <w:color w:val="000000"/>
                <w:sz w:val="24"/>
                <w:szCs w:val="24"/>
              </w:rPr>
              <w:t xml:space="preserve"> Новообразования insitu</w:t>
            </w:r>
          </w:p>
          <w:p w:rsidR="0018112F" w:rsidRPr="002A573E" w:rsidRDefault="0018112F" w:rsidP="003513B7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 w:rsidRPr="008C6A03">
              <w:rPr>
                <w:i/>
                <w:color w:val="000000"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заключения врача онколога</w:t>
            </w:r>
          </w:p>
        </w:tc>
        <w:tc>
          <w:tcPr>
            <w:tcW w:w="1987" w:type="dxa"/>
            <w:shd w:val="clear" w:color="auto" w:fill="auto"/>
          </w:tcPr>
          <w:p w:rsidR="0018112F" w:rsidRPr="00C56AF1" w:rsidRDefault="0018112F" w:rsidP="003513B7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C00-C97</w:t>
            </w:r>
            <w:r w:rsidRPr="00C56AF1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br/>
            </w:r>
            <w:r w:rsidRPr="00C56AF1">
              <w:rPr>
                <w:bCs/>
                <w:color w:val="000000"/>
                <w:sz w:val="24"/>
                <w:szCs w:val="24"/>
              </w:rPr>
              <w:t>D00-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D</w:t>
            </w:r>
            <w:r w:rsidRPr="00C56AF1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932" w:type="dxa"/>
            <w:gridSpan w:val="3"/>
          </w:tcPr>
          <w:p w:rsidR="0018112F" w:rsidRDefault="0018112F" w:rsidP="003513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-5</w:t>
            </w:r>
          </w:p>
          <w:p w:rsidR="0018112F" w:rsidRPr="00DB4EB6" w:rsidRDefault="0018112F" w:rsidP="003513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:rsidR="0018112F" w:rsidRDefault="0018112F" w:rsidP="003513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4"/>
                <w:szCs w:val="24"/>
              </w:rPr>
            </w:pPr>
            <w:r>
              <w:rPr>
                <w:bCs/>
                <w:caps/>
                <w:color w:val="000000"/>
                <w:sz w:val="24"/>
                <w:szCs w:val="24"/>
              </w:rPr>
              <w:t>6-22</w:t>
            </w:r>
          </w:p>
          <w:p w:rsidR="0018112F" w:rsidRPr="00C56AF1" w:rsidRDefault="0018112F" w:rsidP="003513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 w:val="restart"/>
            <w:shd w:val="clear" w:color="auto" w:fill="auto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Доброкачественные новообразования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18112F" w:rsidRPr="0099464B" w:rsidRDefault="0018112F" w:rsidP="003513B7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 w:rsidRPr="0099464B">
              <w:rPr>
                <w:i/>
                <w:color w:val="000000"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онколога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D10-D36</w:t>
            </w:r>
          </w:p>
        </w:tc>
        <w:tc>
          <w:tcPr>
            <w:tcW w:w="2932" w:type="dxa"/>
            <w:gridSpan w:val="3"/>
          </w:tcPr>
          <w:p w:rsidR="0018112F" w:rsidRPr="00C56AF1" w:rsidRDefault="0018112F" w:rsidP="003513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:rsidR="0018112F" w:rsidRPr="00C56AF1" w:rsidRDefault="0018112F" w:rsidP="003513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  <w:shd w:val="clear" w:color="auto" w:fill="auto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6F74D7" w:rsidRDefault="0018112F" w:rsidP="003513B7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а) новообразования со значительным нарушением функции или склонные к росту, независимо от локализации</w:t>
            </w:r>
          </w:p>
          <w:p w:rsidR="0018112F" w:rsidRPr="006F74D7" w:rsidRDefault="0018112F" w:rsidP="003513B7">
            <w:pPr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:rsidR="0018112F" w:rsidRPr="006F74D7" w:rsidRDefault="0018112F" w:rsidP="003513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1.6, 1.7.2, 1.10-1.12, 1.22, 1.27, 1.34, 1.36-1.38, 1.42, 1.46, 1.47.2, 1.49.4, 1.49.5, 1.49.7-1.49.13, 1.50, 1.51.1, 1.52.2, 1.52.4, 1.52.7, 2.1, 2.2, 3.1.1-3.1.4, 3.1.7-3.1.10, 3.2, К</w:t>
            </w:r>
          </w:p>
        </w:tc>
        <w:tc>
          <w:tcPr>
            <w:tcW w:w="3013" w:type="dxa"/>
            <w:gridSpan w:val="2"/>
          </w:tcPr>
          <w:p w:rsidR="0018112F" w:rsidRPr="006F74D7" w:rsidRDefault="0018112F" w:rsidP="003513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11, 19, 20</w:t>
            </w:r>
          </w:p>
        </w:tc>
      </w:tr>
      <w:tr w:rsidR="0018112F" w:rsidRPr="00C56AF1" w:rsidTr="003513B7">
        <w:tc>
          <w:tcPr>
            <w:tcW w:w="701" w:type="dxa"/>
            <w:vMerge/>
            <w:shd w:val="clear" w:color="auto" w:fill="auto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6F74D7" w:rsidRDefault="0018112F" w:rsidP="003513B7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б) новообразования, препятствующие ношению одежды и туалету кожных покровов</w:t>
            </w:r>
          </w:p>
        </w:tc>
        <w:tc>
          <w:tcPr>
            <w:tcW w:w="1987" w:type="dxa"/>
            <w:vMerge/>
            <w:shd w:val="clear" w:color="auto" w:fill="auto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:rsidR="0018112F" w:rsidRPr="006F74D7" w:rsidRDefault="0018112F" w:rsidP="003513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4.1, 4.2</w:t>
            </w:r>
          </w:p>
        </w:tc>
        <w:tc>
          <w:tcPr>
            <w:tcW w:w="3013" w:type="dxa"/>
            <w:gridSpan w:val="2"/>
          </w:tcPr>
          <w:p w:rsidR="0018112F" w:rsidRPr="006F74D7" w:rsidRDefault="0018112F" w:rsidP="003513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  <w:shd w:val="clear" w:color="auto" w:fill="auto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6F74D7" w:rsidRDefault="0018112F" w:rsidP="003513B7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в) новообразования среднего уха, полости носа, придаточных пазух</w:t>
            </w:r>
          </w:p>
        </w:tc>
        <w:tc>
          <w:tcPr>
            <w:tcW w:w="1987" w:type="dxa"/>
            <w:vMerge/>
            <w:shd w:val="clear" w:color="auto" w:fill="auto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:rsidR="0018112F" w:rsidRPr="006F74D7" w:rsidRDefault="0018112F" w:rsidP="003513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:rsidR="0018112F" w:rsidRPr="006F74D7" w:rsidRDefault="0018112F" w:rsidP="003513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74D7">
              <w:rPr>
                <w:b/>
                <w:sz w:val="24"/>
                <w:szCs w:val="24"/>
              </w:rPr>
              <w:t>19-21</w:t>
            </w:r>
          </w:p>
        </w:tc>
      </w:tr>
      <w:tr w:rsidR="0018112F" w:rsidRPr="00C56AF1" w:rsidTr="003513B7">
        <w:tc>
          <w:tcPr>
            <w:tcW w:w="701" w:type="dxa"/>
            <w:vMerge/>
            <w:shd w:val="clear" w:color="auto" w:fill="auto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6F74D7" w:rsidRDefault="0018112F" w:rsidP="003513B7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г) новообразования гортани, глотки</w:t>
            </w:r>
          </w:p>
        </w:tc>
        <w:tc>
          <w:tcPr>
            <w:tcW w:w="1987" w:type="dxa"/>
            <w:vMerge/>
            <w:shd w:val="clear" w:color="auto" w:fill="auto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:rsidR="0018112F" w:rsidRPr="006F74D7" w:rsidRDefault="0018112F" w:rsidP="003513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5.2.2</w:t>
            </w:r>
          </w:p>
        </w:tc>
        <w:tc>
          <w:tcPr>
            <w:tcW w:w="3013" w:type="dxa"/>
            <w:gridSpan w:val="2"/>
          </w:tcPr>
          <w:p w:rsidR="0018112F" w:rsidRPr="006F74D7" w:rsidRDefault="0018112F" w:rsidP="003513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  <w:shd w:val="clear" w:color="auto" w:fill="auto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6F74D7" w:rsidRDefault="0018112F" w:rsidP="003513B7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д) меланоформныйневус</w:t>
            </w:r>
          </w:p>
        </w:tc>
        <w:tc>
          <w:tcPr>
            <w:tcW w:w="1987" w:type="dxa"/>
            <w:vMerge/>
            <w:shd w:val="clear" w:color="auto" w:fill="auto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:rsidR="0018112F" w:rsidRPr="006F74D7" w:rsidRDefault="0018112F" w:rsidP="003513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:rsidR="0018112F" w:rsidRPr="006F74D7" w:rsidRDefault="0018112F" w:rsidP="003513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19</w:t>
            </w:r>
          </w:p>
        </w:tc>
      </w:tr>
      <w:tr w:rsidR="0018112F" w:rsidRPr="00C56AF1" w:rsidTr="003513B7">
        <w:tc>
          <w:tcPr>
            <w:tcW w:w="701" w:type="dxa"/>
            <w:vMerge/>
            <w:shd w:val="clear" w:color="auto" w:fill="auto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6F74D7" w:rsidRDefault="0018112F" w:rsidP="003513B7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 xml:space="preserve">е) новообразования молочных желез, половых органов </w:t>
            </w:r>
          </w:p>
        </w:tc>
        <w:tc>
          <w:tcPr>
            <w:tcW w:w="1987" w:type="dxa"/>
            <w:vMerge/>
            <w:shd w:val="clear" w:color="auto" w:fill="auto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:rsidR="0018112F" w:rsidRPr="006F74D7" w:rsidRDefault="0018112F" w:rsidP="003513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Р</w:t>
            </w:r>
          </w:p>
        </w:tc>
        <w:tc>
          <w:tcPr>
            <w:tcW w:w="3013" w:type="dxa"/>
            <w:gridSpan w:val="2"/>
          </w:tcPr>
          <w:p w:rsidR="0018112F" w:rsidRPr="006F74D7" w:rsidRDefault="0018112F" w:rsidP="003513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9468" w:type="dxa"/>
            <w:gridSpan w:val="4"/>
            <w:shd w:val="clear" w:color="auto" w:fill="auto"/>
          </w:tcPr>
          <w:p w:rsidR="0018112F" w:rsidRPr="00C56AF1" w:rsidRDefault="0018112F" w:rsidP="003513B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Класс </w:t>
            </w:r>
            <w:r w:rsidRPr="00C56AF1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C56AF1">
              <w:rPr>
                <w:color w:val="000000"/>
                <w:sz w:val="24"/>
                <w:szCs w:val="24"/>
              </w:rPr>
              <w:t>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932" w:type="dxa"/>
            <w:gridSpan w:val="3"/>
            <w:shd w:val="clear" w:color="auto" w:fill="auto"/>
          </w:tcPr>
          <w:p w:rsidR="0018112F" w:rsidRPr="00C56AF1" w:rsidRDefault="0018112F" w:rsidP="003513B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shd w:val="clear" w:color="auto" w:fill="auto"/>
          </w:tcPr>
          <w:p w:rsidR="0018112F" w:rsidRPr="00C56AF1" w:rsidRDefault="0018112F" w:rsidP="003513B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rPr>
          <w:trHeight w:val="411"/>
        </w:trPr>
        <w:tc>
          <w:tcPr>
            <w:tcW w:w="701" w:type="dxa"/>
            <w:vMerge w:val="restart"/>
            <w:shd w:val="clear" w:color="auto" w:fill="auto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Анемии. Нарушения</w:t>
            </w:r>
            <w:r>
              <w:rPr>
                <w:color w:val="000000"/>
                <w:sz w:val="24"/>
                <w:szCs w:val="24"/>
              </w:rPr>
              <w:t xml:space="preserve"> свертываемости крови, пурпура,</w:t>
            </w:r>
            <w:r w:rsidRPr="00C56AF1">
              <w:rPr>
                <w:color w:val="000000"/>
                <w:sz w:val="24"/>
                <w:szCs w:val="24"/>
              </w:rPr>
              <w:t xml:space="preserve"> другие геморрагические состояния</w:t>
            </w:r>
            <w:r>
              <w:rPr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18112F" w:rsidRPr="00C56AF1" w:rsidRDefault="0018112F" w:rsidP="003513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D50-89</w:t>
            </w:r>
          </w:p>
        </w:tc>
        <w:tc>
          <w:tcPr>
            <w:tcW w:w="2932" w:type="dxa"/>
            <w:gridSpan w:val="3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а) 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C56AF1">
              <w:rPr>
                <w:color w:val="000000"/>
                <w:sz w:val="24"/>
                <w:szCs w:val="24"/>
              </w:rPr>
              <w:t>олезни крови, кроветворных органов тяжелой и</w:t>
            </w:r>
            <w:r>
              <w:rPr>
                <w:color w:val="000000"/>
                <w:sz w:val="24"/>
                <w:szCs w:val="24"/>
              </w:rPr>
              <w:t>ли</w:t>
            </w:r>
            <w:r w:rsidRPr="00C56AF1">
              <w:rPr>
                <w:color w:val="000000"/>
                <w:sz w:val="24"/>
                <w:szCs w:val="24"/>
              </w:rPr>
              <w:t xml:space="preserve"> средней степени, с </w:t>
            </w:r>
            <w:r w:rsidRPr="00C56AF1">
              <w:rPr>
                <w:color w:val="000000"/>
                <w:spacing w:val="-2"/>
                <w:sz w:val="24"/>
                <w:szCs w:val="24"/>
              </w:rPr>
              <w:t>прогрессирующим и рецидивирующим течением</w:t>
            </w:r>
            <w:r w:rsidRPr="0099464B">
              <w:rPr>
                <w:i/>
                <w:color w:val="000000"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заключения врача гематолога</w:t>
            </w:r>
          </w:p>
        </w:tc>
        <w:tc>
          <w:tcPr>
            <w:tcW w:w="1987" w:type="dxa"/>
            <w:vMerge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13" w:type="dxa"/>
            <w:gridSpan w:val="2"/>
          </w:tcPr>
          <w:p w:rsidR="0018112F" w:rsidRPr="00834F27" w:rsidRDefault="0018112F" w:rsidP="003513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4F27">
              <w:rPr>
                <w:bCs/>
                <w:color w:val="000000"/>
                <w:sz w:val="24"/>
                <w:szCs w:val="24"/>
              </w:rPr>
              <w:t>6-22</w:t>
            </w:r>
          </w:p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б) метгемоглобинемия </w:t>
            </w:r>
          </w:p>
        </w:tc>
        <w:tc>
          <w:tcPr>
            <w:tcW w:w="1987" w:type="dxa"/>
            <w:vMerge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gridSpan w:val="2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1.1</w:t>
            </w:r>
            <w:r>
              <w:rPr>
                <w:color w:val="000000"/>
                <w:sz w:val="24"/>
                <w:szCs w:val="24"/>
              </w:rPr>
              <w:t>, 1.10, 1.21, 1.37.1, 1.38</w:t>
            </w:r>
          </w:p>
          <w:p w:rsidR="0018112F" w:rsidRPr="008D3977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18112F" w:rsidRPr="008D3977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анемии легкой степени (гемоглобин100-</w:t>
            </w:r>
            <w:r w:rsidRPr="00C56AF1">
              <w:rPr>
                <w:color w:val="000000"/>
                <w:sz w:val="24"/>
                <w:szCs w:val="24"/>
              </w:rPr>
              <w:t xml:space="preserve">130 г/л у мужчин, </w:t>
            </w:r>
            <w:r>
              <w:rPr>
                <w:color w:val="000000"/>
                <w:sz w:val="24"/>
                <w:szCs w:val="24"/>
              </w:rPr>
              <w:t>90-</w:t>
            </w:r>
            <w:r w:rsidRPr="00C56AF1">
              <w:rPr>
                <w:color w:val="000000"/>
                <w:sz w:val="24"/>
                <w:szCs w:val="24"/>
              </w:rPr>
              <w:t>120 г/л у женщин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7" w:type="dxa"/>
            <w:vMerge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gridSpan w:val="2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1.12, 1.15.1, 1.21, </w:t>
            </w:r>
            <w:r w:rsidRPr="008D397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.24, </w:t>
            </w:r>
            <w:r w:rsidRPr="00C56AF1">
              <w:rPr>
                <w:color w:val="000000"/>
                <w:sz w:val="24"/>
                <w:szCs w:val="24"/>
              </w:rPr>
              <w:t>1.27, 1.34</w:t>
            </w:r>
            <w:r>
              <w:rPr>
                <w:color w:val="000000"/>
                <w:sz w:val="24"/>
                <w:szCs w:val="24"/>
              </w:rPr>
              <w:t>, 1.37.1.1, 1.37.2</w:t>
            </w:r>
            <w:r w:rsidRPr="00C56AF1">
              <w:rPr>
                <w:color w:val="000000"/>
                <w:sz w:val="24"/>
                <w:szCs w:val="24"/>
              </w:rPr>
              <w:t>, 1.38, 1.46, 4.1</w:t>
            </w:r>
          </w:p>
        </w:tc>
        <w:tc>
          <w:tcPr>
            <w:tcW w:w="3027" w:type="dxa"/>
            <w:gridSpan w:val="3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9468" w:type="dxa"/>
            <w:gridSpan w:val="4"/>
          </w:tcPr>
          <w:p w:rsidR="0018112F" w:rsidRPr="00C56AF1" w:rsidRDefault="0018112F" w:rsidP="003513B7">
            <w:pPr>
              <w:pStyle w:val="af6"/>
              <w:widowControl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Класс </w:t>
            </w:r>
            <w:r w:rsidRPr="00C56AF1">
              <w:rPr>
                <w:color w:val="000000"/>
                <w:sz w:val="24"/>
                <w:szCs w:val="24"/>
                <w:lang w:val="en-US"/>
              </w:rPr>
              <w:t>IV</w:t>
            </w:r>
            <w:r w:rsidRPr="00C56AF1">
              <w:rPr>
                <w:color w:val="000000"/>
                <w:sz w:val="24"/>
                <w:szCs w:val="24"/>
              </w:rPr>
              <w:t>. Болезни эндокринной системы, расстройства питания, нарушения обмена веществ</w:t>
            </w:r>
          </w:p>
        </w:tc>
        <w:tc>
          <w:tcPr>
            <w:tcW w:w="2918" w:type="dxa"/>
            <w:gridSpan w:val="2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Сахарный диа</w:t>
            </w:r>
            <w:r>
              <w:rPr>
                <w:color w:val="000000"/>
                <w:sz w:val="24"/>
                <w:szCs w:val="24"/>
              </w:rPr>
              <w:t>бет, болезни щитовидной железы,</w:t>
            </w:r>
            <w:r w:rsidRPr="00C56AF1">
              <w:rPr>
                <w:color w:val="000000"/>
                <w:sz w:val="24"/>
                <w:szCs w:val="24"/>
              </w:rPr>
              <w:t xml:space="preserve"> друг</w:t>
            </w:r>
            <w:r>
              <w:rPr>
                <w:color w:val="000000"/>
                <w:sz w:val="24"/>
                <w:szCs w:val="24"/>
              </w:rPr>
              <w:t>их эндокринных желез, ожирение,</w:t>
            </w:r>
            <w:r w:rsidRPr="00C56AF1">
              <w:rPr>
                <w:color w:val="000000"/>
                <w:sz w:val="24"/>
                <w:szCs w:val="24"/>
              </w:rPr>
              <w:t xml:space="preserve"> другие виды нарушений обмена веществ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E00-E07, Е10-Е14, Е20-Е27, Е66, Е84</w:t>
            </w:r>
          </w:p>
        </w:tc>
        <w:tc>
          <w:tcPr>
            <w:tcW w:w="2918" w:type="dxa"/>
            <w:gridSpan w:val="2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color w:val="000000"/>
                <w:spacing w:val="-2"/>
                <w:sz w:val="24"/>
                <w:szCs w:val="24"/>
              </w:rPr>
            </w:pPr>
            <w:r w:rsidRPr="00C56AF1">
              <w:rPr>
                <w:color w:val="000000"/>
                <w:spacing w:val="-2"/>
                <w:sz w:val="24"/>
                <w:szCs w:val="24"/>
              </w:rPr>
              <w:t>а)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C56AF1">
              <w:rPr>
                <w:color w:val="000000"/>
                <w:sz w:val="24"/>
                <w:szCs w:val="24"/>
              </w:rPr>
              <w:t>олезни эндокринной системы</w:t>
            </w:r>
            <w:r w:rsidRPr="00C56AF1">
              <w:rPr>
                <w:color w:val="000000"/>
                <w:spacing w:val="-2"/>
                <w:sz w:val="24"/>
                <w:szCs w:val="24"/>
              </w:rPr>
              <w:t xml:space="preserve"> прогрессирующего течения с признаками поражения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и выраженным нарушением </w:t>
            </w:r>
            <w:r w:rsidRPr="00C56AF1">
              <w:rPr>
                <w:color w:val="000000"/>
                <w:spacing w:val="-2"/>
                <w:sz w:val="24"/>
                <w:szCs w:val="24"/>
              </w:rPr>
              <w:t>функции д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ругих органов и систем </w:t>
            </w:r>
          </w:p>
          <w:p w:rsidR="0018112F" w:rsidRPr="000162ED" w:rsidRDefault="0018112F" w:rsidP="003513B7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 w:rsidRPr="000162ED">
              <w:rPr>
                <w:i/>
                <w:color w:val="000000"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заключения врача эндокринолога</w:t>
            </w:r>
          </w:p>
        </w:tc>
        <w:tc>
          <w:tcPr>
            <w:tcW w:w="1987" w:type="dxa"/>
            <w:vMerge/>
          </w:tcPr>
          <w:p w:rsidR="0018112F" w:rsidRPr="00C56AF1" w:rsidRDefault="0018112F" w:rsidP="003513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gridSpan w:val="2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1-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027" w:type="dxa"/>
            <w:gridSpan w:val="3"/>
          </w:tcPr>
          <w:p w:rsidR="0018112F" w:rsidRPr="0099635D" w:rsidRDefault="0018112F" w:rsidP="003513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635D">
              <w:rPr>
                <w:bCs/>
                <w:color w:val="000000"/>
                <w:sz w:val="24"/>
                <w:szCs w:val="24"/>
              </w:rPr>
              <w:t>6-22</w:t>
            </w:r>
          </w:p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б) ожирение </w:t>
            </w:r>
            <w:r w:rsidRPr="00C56AF1">
              <w:rPr>
                <w:color w:val="000000"/>
                <w:sz w:val="24"/>
                <w:szCs w:val="24"/>
                <w:lang w:val="en-US"/>
              </w:rPr>
              <w:t>II</w:t>
            </w:r>
            <w:r w:rsidRPr="00C56AF1">
              <w:rPr>
                <w:color w:val="000000"/>
                <w:sz w:val="24"/>
                <w:szCs w:val="24"/>
              </w:rPr>
              <w:t xml:space="preserve"> степени и более</w:t>
            </w:r>
          </w:p>
        </w:tc>
        <w:tc>
          <w:tcPr>
            <w:tcW w:w="1987" w:type="dxa"/>
            <w:vMerge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gridSpan w:val="2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18112F" w:rsidRPr="00C56AF1" w:rsidTr="003513B7">
        <w:tc>
          <w:tcPr>
            <w:tcW w:w="9468" w:type="dxa"/>
            <w:gridSpan w:val="4"/>
          </w:tcPr>
          <w:p w:rsidR="0018112F" w:rsidRPr="00C56AF1" w:rsidRDefault="0018112F" w:rsidP="003513B7">
            <w:pPr>
              <w:pStyle w:val="af6"/>
              <w:widowControl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Класс V. Психические расстройства</w:t>
            </w:r>
            <w:r w:rsidRPr="00C56AF1">
              <w:rPr>
                <w:bCs/>
                <w:color w:val="000000"/>
                <w:sz w:val="24"/>
                <w:szCs w:val="24"/>
              </w:rPr>
              <w:t>и расстройства поведения - по перечням и в порядке, утвержденным Правительством Российской Федерации</w:t>
            </w:r>
          </w:p>
        </w:tc>
        <w:tc>
          <w:tcPr>
            <w:tcW w:w="2918" w:type="dxa"/>
            <w:gridSpan w:val="2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Хронические и затяжные п</w:t>
            </w:r>
            <w:r w:rsidRPr="00C56AF1">
              <w:rPr>
                <w:color w:val="000000"/>
                <w:sz w:val="24"/>
                <w:szCs w:val="24"/>
              </w:rPr>
              <w:t>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1987" w:type="dxa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F00-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 w:rsidRPr="00C56AF1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F03</w:t>
            </w:r>
            <w:r w:rsidRPr="00C56AF1">
              <w:rPr>
                <w:bCs/>
                <w:color w:val="000000"/>
                <w:sz w:val="24"/>
                <w:szCs w:val="24"/>
              </w:rPr>
              <w:t>-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  <w:r w:rsidRPr="00C56AF1">
              <w:rPr>
                <w:bCs/>
                <w:color w:val="000000"/>
                <w:sz w:val="24"/>
                <w:szCs w:val="24"/>
              </w:rPr>
              <w:t>9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C56AF1">
              <w:rPr>
                <w:bCs/>
                <w:color w:val="000000"/>
                <w:sz w:val="24"/>
                <w:szCs w:val="24"/>
              </w:rPr>
              <w:t>0-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bCs/>
                <w:color w:val="000000"/>
                <w:sz w:val="24"/>
                <w:szCs w:val="24"/>
              </w:rPr>
              <w:t>34,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 xml:space="preserve"> F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C56AF1">
              <w:rPr>
                <w:bCs/>
                <w:color w:val="000000"/>
                <w:sz w:val="24"/>
                <w:szCs w:val="24"/>
              </w:rPr>
              <w:t>0-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bCs/>
                <w:color w:val="000000"/>
                <w:sz w:val="24"/>
                <w:szCs w:val="24"/>
              </w:rPr>
              <w:t xml:space="preserve">42, 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18" w:type="dxa"/>
            <w:gridSpan w:val="2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</w:t>
            </w:r>
          </w:p>
        </w:tc>
        <w:tc>
          <w:tcPr>
            <w:tcW w:w="3027" w:type="dxa"/>
            <w:gridSpan w:val="3"/>
          </w:tcPr>
          <w:p w:rsidR="0018112F" w:rsidRPr="0099635D" w:rsidRDefault="0018112F" w:rsidP="003513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635D">
              <w:rPr>
                <w:bCs/>
                <w:color w:val="000000"/>
                <w:sz w:val="24"/>
                <w:szCs w:val="24"/>
              </w:rPr>
              <w:t>6-</w:t>
            </w:r>
            <w:r>
              <w:rPr>
                <w:bCs/>
                <w:color w:val="000000"/>
                <w:sz w:val="24"/>
                <w:szCs w:val="24"/>
              </w:rPr>
              <w:t>27</w:t>
            </w:r>
          </w:p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</w:tcPr>
          <w:p w:rsidR="0018112F" w:rsidRPr="002A79FE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Психические расстройства </w:t>
            </w:r>
            <w:r w:rsidRPr="00C56AF1">
              <w:rPr>
                <w:bCs/>
                <w:color w:val="000000"/>
                <w:sz w:val="24"/>
                <w:szCs w:val="24"/>
              </w:rPr>
              <w:t>и расстройства поведения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C56AF1">
              <w:rPr>
                <w:color w:val="000000"/>
                <w:sz w:val="24"/>
                <w:szCs w:val="24"/>
              </w:rPr>
              <w:t>связанные с употреблением психоактивных веществ</w:t>
            </w:r>
            <w:r>
              <w:rPr>
                <w:color w:val="000000"/>
                <w:sz w:val="24"/>
                <w:szCs w:val="24"/>
              </w:rPr>
              <w:t xml:space="preserve"> (за исключением никотина), д</w:t>
            </w:r>
            <w:r w:rsidRPr="00C56AF1">
              <w:rPr>
                <w:color w:val="000000"/>
                <w:sz w:val="24"/>
                <w:szCs w:val="24"/>
              </w:rPr>
              <w:t>о прекращения диспансерного наблюдения в связи со ст</w:t>
            </w:r>
            <w:r>
              <w:rPr>
                <w:color w:val="000000"/>
                <w:sz w:val="24"/>
                <w:szCs w:val="24"/>
              </w:rPr>
              <w:t>ойкой ремиссией (выздоровлением)</w:t>
            </w:r>
          </w:p>
        </w:tc>
        <w:tc>
          <w:tcPr>
            <w:tcW w:w="1987" w:type="dxa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C56AF1">
              <w:rPr>
                <w:bCs/>
                <w:color w:val="000000"/>
                <w:sz w:val="24"/>
                <w:szCs w:val="24"/>
              </w:rPr>
              <w:t>0-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bCs/>
                <w:color w:val="000000"/>
                <w:sz w:val="24"/>
                <w:szCs w:val="24"/>
              </w:rPr>
              <w:t>16,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 xml:space="preserve"> F</w:t>
            </w:r>
            <w:r>
              <w:rPr>
                <w:bCs/>
                <w:color w:val="000000"/>
                <w:sz w:val="24"/>
                <w:szCs w:val="24"/>
              </w:rPr>
              <w:t xml:space="preserve">18, 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C56AF1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8" w:type="dxa"/>
            <w:gridSpan w:val="2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1.52.6</w:t>
            </w:r>
          </w:p>
        </w:tc>
        <w:tc>
          <w:tcPr>
            <w:tcW w:w="3027" w:type="dxa"/>
            <w:gridSpan w:val="3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</w:tcPr>
          <w:p w:rsidR="0018112F" w:rsidRPr="002A79FE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C56AF1">
              <w:rPr>
                <w:color w:val="000000"/>
                <w:sz w:val="24"/>
                <w:szCs w:val="24"/>
              </w:rPr>
              <w:t>аикани</w:t>
            </w:r>
            <w:r>
              <w:rPr>
                <w:color w:val="000000"/>
                <w:sz w:val="24"/>
                <w:szCs w:val="24"/>
              </w:rPr>
              <w:t>е,</w:t>
            </w:r>
            <w:r w:rsidRPr="00C56AF1">
              <w:rPr>
                <w:color w:val="000000"/>
                <w:sz w:val="24"/>
                <w:szCs w:val="24"/>
              </w:rPr>
              <w:t xml:space="preserve"> другие нарушения речи, делающие речь недостаточно внятной</w:t>
            </w:r>
          </w:p>
        </w:tc>
        <w:tc>
          <w:tcPr>
            <w:tcW w:w="1987" w:type="dxa"/>
          </w:tcPr>
          <w:p w:rsidR="0018112F" w:rsidRPr="002A79FE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F98.5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F98.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05" w:type="dxa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737FD9"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18112F" w:rsidRPr="00C56AF1" w:rsidTr="003513B7">
        <w:tc>
          <w:tcPr>
            <w:tcW w:w="9468" w:type="dxa"/>
            <w:gridSpan w:val="4"/>
          </w:tcPr>
          <w:p w:rsidR="0018112F" w:rsidRPr="00C56AF1" w:rsidRDefault="0018112F" w:rsidP="003513B7">
            <w:pPr>
              <w:widowControl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Класс </w:t>
            </w:r>
            <w:r w:rsidRPr="00C56AF1">
              <w:rPr>
                <w:color w:val="000000"/>
                <w:sz w:val="24"/>
                <w:szCs w:val="24"/>
                <w:lang w:val="en-US"/>
              </w:rPr>
              <w:t>VI</w:t>
            </w:r>
            <w:r w:rsidRPr="00C56AF1">
              <w:rPr>
                <w:color w:val="000000"/>
                <w:sz w:val="24"/>
                <w:szCs w:val="24"/>
              </w:rPr>
              <w:t>. Болезни нервной системы</w:t>
            </w:r>
          </w:p>
        </w:tc>
        <w:tc>
          <w:tcPr>
            <w:tcW w:w="2905" w:type="dxa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Воспалительные заболевания центральной нервной системы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G00-G09</w:t>
            </w:r>
          </w:p>
        </w:tc>
        <w:tc>
          <w:tcPr>
            <w:tcW w:w="2905" w:type="dxa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40" w:type="dxa"/>
            <w:gridSpan w:val="4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а) тяжелые формы заболеваний,</w:t>
            </w:r>
            <w:r>
              <w:rPr>
                <w:color w:val="000000"/>
                <w:sz w:val="24"/>
                <w:szCs w:val="24"/>
              </w:rPr>
              <w:t>их п</w:t>
            </w:r>
            <w:r w:rsidRPr="00C56AF1">
              <w:rPr>
                <w:color w:val="000000"/>
                <w:sz w:val="24"/>
                <w:szCs w:val="24"/>
              </w:rPr>
              <w:t>оследствия в виде выраженных функциональных нарушений</w:t>
            </w:r>
          </w:p>
        </w:tc>
        <w:tc>
          <w:tcPr>
            <w:tcW w:w="1987" w:type="dxa"/>
            <w:vMerge/>
          </w:tcPr>
          <w:p w:rsidR="0018112F" w:rsidRPr="00C56AF1" w:rsidRDefault="0018112F" w:rsidP="003513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1-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040" w:type="dxa"/>
            <w:gridSpan w:val="4"/>
          </w:tcPr>
          <w:p w:rsidR="0018112F" w:rsidRPr="00737FD9" w:rsidRDefault="0018112F" w:rsidP="003513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7FD9">
              <w:rPr>
                <w:bCs/>
                <w:color w:val="000000"/>
                <w:sz w:val="24"/>
                <w:szCs w:val="24"/>
              </w:rPr>
              <w:t>6-27</w:t>
            </w:r>
          </w:p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б) </w:t>
            </w:r>
            <w:r>
              <w:rPr>
                <w:color w:val="000000"/>
                <w:sz w:val="24"/>
                <w:szCs w:val="24"/>
              </w:rPr>
              <w:t xml:space="preserve">легкие </w:t>
            </w:r>
            <w:r w:rsidRPr="00C56AF1">
              <w:rPr>
                <w:color w:val="000000"/>
                <w:sz w:val="24"/>
                <w:szCs w:val="24"/>
              </w:rPr>
              <w:t xml:space="preserve">формы заболеваний с </w:t>
            </w:r>
            <w:r>
              <w:rPr>
                <w:color w:val="000000"/>
                <w:sz w:val="24"/>
                <w:szCs w:val="24"/>
              </w:rPr>
              <w:t>рецидивирующим течением</w:t>
            </w:r>
          </w:p>
        </w:tc>
        <w:tc>
          <w:tcPr>
            <w:tcW w:w="1987" w:type="dxa"/>
            <w:vMerge/>
          </w:tcPr>
          <w:p w:rsidR="0018112F" w:rsidRPr="00C56AF1" w:rsidRDefault="0018112F" w:rsidP="003513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1.52.6</w:t>
            </w:r>
          </w:p>
        </w:tc>
        <w:tc>
          <w:tcPr>
            <w:tcW w:w="3040" w:type="dxa"/>
            <w:gridSpan w:val="4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в) </w:t>
            </w:r>
            <w:r>
              <w:rPr>
                <w:color w:val="000000"/>
                <w:sz w:val="24"/>
                <w:szCs w:val="24"/>
              </w:rPr>
              <w:t>заболевания</w:t>
            </w:r>
            <w:r w:rsidRPr="00C56AF1">
              <w:rPr>
                <w:color w:val="000000"/>
                <w:sz w:val="24"/>
                <w:szCs w:val="24"/>
              </w:rPr>
              <w:t xml:space="preserve"> с двигательными нарушениями любой степени</w:t>
            </w:r>
          </w:p>
        </w:tc>
        <w:tc>
          <w:tcPr>
            <w:tcW w:w="1987" w:type="dxa"/>
            <w:vMerge/>
          </w:tcPr>
          <w:p w:rsidR="0018112F" w:rsidRPr="00C56AF1" w:rsidRDefault="0018112F" w:rsidP="003513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19, 2</w:t>
            </w:r>
            <w:r w:rsidRPr="00C56AF1">
              <w:rPr>
                <w:color w:val="000000"/>
                <w:sz w:val="24"/>
                <w:szCs w:val="24"/>
              </w:rPr>
              <w:t>1</w:t>
            </w: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Pr="006F48A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:rsidR="0018112F" w:rsidRPr="00C56AF1" w:rsidRDefault="0018112F" w:rsidP="003513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G10-G12,G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C56AF1">
              <w:rPr>
                <w:bCs/>
                <w:color w:val="000000"/>
                <w:sz w:val="24"/>
                <w:szCs w:val="24"/>
              </w:rPr>
              <w:t>0-G2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 xml:space="preserve">5, </w:t>
            </w:r>
            <w:r w:rsidRPr="00C56AF1">
              <w:rPr>
                <w:bCs/>
                <w:color w:val="000000"/>
                <w:sz w:val="24"/>
                <w:szCs w:val="24"/>
              </w:rPr>
              <w:t>G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35</w:t>
            </w:r>
            <w:r w:rsidRPr="00C56AF1">
              <w:rPr>
                <w:bCs/>
                <w:color w:val="000000"/>
                <w:sz w:val="24"/>
                <w:szCs w:val="24"/>
              </w:rPr>
              <w:t>-G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37</w:t>
            </w:r>
          </w:p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40" w:type="dxa"/>
            <w:gridSpan w:val="4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а) тяжелые формы заболеваний,</w:t>
            </w:r>
            <w:r>
              <w:rPr>
                <w:color w:val="000000"/>
                <w:sz w:val="24"/>
                <w:szCs w:val="24"/>
              </w:rPr>
              <w:t>их п</w:t>
            </w:r>
            <w:r w:rsidRPr="00C56AF1">
              <w:rPr>
                <w:color w:val="000000"/>
                <w:sz w:val="24"/>
                <w:szCs w:val="24"/>
              </w:rPr>
              <w:t>оследствия в виде выраженных функциональных нарушений</w:t>
            </w:r>
          </w:p>
        </w:tc>
        <w:tc>
          <w:tcPr>
            <w:tcW w:w="1987" w:type="dxa"/>
            <w:vMerge/>
          </w:tcPr>
          <w:p w:rsidR="0018112F" w:rsidRPr="00C56AF1" w:rsidRDefault="0018112F" w:rsidP="003513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1-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040" w:type="dxa"/>
            <w:gridSpan w:val="4"/>
          </w:tcPr>
          <w:p w:rsidR="0018112F" w:rsidRPr="00D554B4" w:rsidRDefault="0018112F" w:rsidP="003513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54B4">
              <w:rPr>
                <w:bCs/>
                <w:color w:val="000000"/>
                <w:sz w:val="24"/>
                <w:szCs w:val="24"/>
              </w:rPr>
              <w:t>6-27</w:t>
            </w:r>
          </w:p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б) </w:t>
            </w:r>
            <w:r>
              <w:rPr>
                <w:color w:val="000000"/>
                <w:sz w:val="24"/>
                <w:szCs w:val="24"/>
              </w:rPr>
              <w:t xml:space="preserve">легкие </w:t>
            </w:r>
            <w:r w:rsidRPr="00C56AF1">
              <w:rPr>
                <w:color w:val="000000"/>
                <w:sz w:val="24"/>
                <w:szCs w:val="24"/>
              </w:rPr>
              <w:t xml:space="preserve">формы заболеваний с </w:t>
            </w:r>
            <w:r>
              <w:rPr>
                <w:color w:val="000000"/>
                <w:sz w:val="24"/>
                <w:szCs w:val="24"/>
              </w:rPr>
              <w:t>рецидивирующим течением</w:t>
            </w:r>
          </w:p>
        </w:tc>
        <w:tc>
          <w:tcPr>
            <w:tcW w:w="1987" w:type="dxa"/>
            <w:vMerge/>
          </w:tcPr>
          <w:p w:rsidR="0018112F" w:rsidRPr="00C56AF1" w:rsidRDefault="0018112F" w:rsidP="003513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1.15.1, 1.17, 1.20, 1.24, 1.27, 1.29</w:t>
            </w:r>
            <w:r>
              <w:rPr>
                <w:color w:val="000000"/>
                <w:sz w:val="24"/>
                <w:szCs w:val="24"/>
              </w:rPr>
              <w:t>.2, 1.29.3, 1.30, 1.32, 1.34, 1.37</w:t>
            </w:r>
            <w:r w:rsidRPr="00C56AF1">
              <w:rPr>
                <w:color w:val="000000"/>
                <w:sz w:val="24"/>
                <w:szCs w:val="24"/>
              </w:rPr>
              <w:t>, 1.38, 1.47.2, 1.47.3, 1.52.6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3040" w:type="dxa"/>
            <w:gridSpan w:val="4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19, 2</w:t>
            </w:r>
            <w:r w:rsidRPr="00C56AF1">
              <w:rPr>
                <w:color w:val="000000"/>
                <w:sz w:val="24"/>
                <w:szCs w:val="24"/>
              </w:rPr>
              <w:t>1</w:t>
            </w: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Другие дегенеративные</w:t>
            </w:r>
            <w:r>
              <w:rPr>
                <w:color w:val="000000"/>
                <w:sz w:val="24"/>
                <w:szCs w:val="24"/>
              </w:rPr>
              <w:t xml:space="preserve"> болезни</w:t>
            </w:r>
            <w:r w:rsidRPr="00C56AF1">
              <w:rPr>
                <w:color w:val="000000"/>
                <w:sz w:val="24"/>
                <w:szCs w:val="24"/>
              </w:rPr>
              <w:t xml:space="preserve"> центральной нервной системы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:rsidR="0018112F" w:rsidRPr="00C56AF1" w:rsidRDefault="0018112F" w:rsidP="003513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G30-G31</w:t>
            </w:r>
          </w:p>
        </w:tc>
        <w:tc>
          <w:tcPr>
            <w:tcW w:w="2905" w:type="dxa"/>
          </w:tcPr>
          <w:p w:rsidR="0018112F" w:rsidRPr="00353BA5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Pr="00353BA5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а) тяжелые формы заболеваний,</w:t>
            </w:r>
            <w:r>
              <w:rPr>
                <w:color w:val="000000"/>
                <w:sz w:val="24"/>
                <w:szCs w:val="24"/>
              </w:rPr>
              <w:t>их п</w:t>
            </w:r>
            <w:r w:rsidRPr="00C56AF1">
              <w:rPr>
                <w:color w:val="000000"/>
                <w:sz w:val="24"/>
                <w:szCs w:val="24"/>
              </w:rPr>
              <w:t>оследствия в виде выраженных функциональных нарушений</w:t>
            </w:r>
          </w:p>
        </w:tc>
        <w:tc>
          <w:tcPr>
            <w:tcW w:w="1987" w:type="dxa"/>
            <w:vMerge/>
          </w:tcPr>
          <w:p w:rsidR="0018112F" w:rsidRPr="00C56AF1" w:rsidRDefault="0018112F" w:rsidP="003513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1-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040" w:type="dxa"/>
            <w:gridSpan w:val="4"/>
          </w:tcPr>
          <w:p w:rsidR="0018112F" w:rsidRPr="00D554B4" w:rsidRDefault="0018112F" w:rsidP="003513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54B4">
              <w:rPr>
                <w:bCs/>
                <w:color w:val="000000"/>
                <w:sz w:val="24"/>
                <w:szCs w:val="24"/>
              </w:rPr>
              <w:t>6-27</w:t>
            </w:r>
          </w:p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б) </w:t>
            </w:r>
            <w:r>
              <w:rPr>
                <w:color w:val="000000"/>
                <w:sz w:val="24"/>
                <w:szCs w:val="24"/>
              </w:rPr>
              <w:t xml:space="preserve">легкие </w:t>
            </w:r>
            <w:r w:rsidRPr="00C56AF1">
              <w:rPr>
                <w:color w:val="000000"/>
                <w:sz w:val="24"/>
                <w:szCs w:val="24"/>
              </w:rPr>
              <w:t xml:space="preserve">формы заболеваний с </w:t>
            </w:r>
            <w:r>
              <w:rPr>
                <w:color w:val="000000"/>
                <w:sz w:val="24"/>
                <w:szCs w:val="24"/>
              </w:rPr>
              <w:t>рецидивирующим течением</w:t>
            </w:r>
          </w:p>
        </w:tc>
        <w:tc>
          <w:tcPr>
            <w:tcW w:w="1987" w:type="dxa"/>
            <w:vMerge/>
          </w:tcPr>
          <w:p w:rsidR="0018112F" w:rsidRPr="00C56AF1" w:rsidRDefault="0018112F" w:rsidP="003513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1.47.2, 1.47.3, 1.52.6 </w:t>
            </w:r>
          </w:p>
        </w:tc>
        <w:tc>
          <w:tcPr>
            <w:tcW w:w="3040" w:type="dxa"/>
            <w:gridSpan w:val="4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19, 2</w:t>
            </w:r>
            <w:r w:rsidRPr="00C56AF1">
              <w:rPr>
                <w:color w:val="000000"/>
                <w:sz w:val="24"/>
                <w:szCs w:val="24"/>
              </w:rPr>
              <w:t>1</w:t>
            </w: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Эпизодические и пароксизмальные расстройства нервной системы: прогрессирующие и с опасным прогнозом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G40-G47</w:t>
            </w:r>
          </w:p>
        </w:tc>
        <w:tc>
          <w:tcPr>
            <w:tcW w:w="2905" w:type="dxa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40" w:type="dxa"/>
            <w:gridSpan w:val="4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а) любые пароксизмальные состояния, сопровождавшиеся судорогами и/или прикусыванием языка и/или недержанием мочи</w:t>
            </w:r>
          </w:p>
          <w:p w:rsidR="0018112F" w:rsidRPr="00687DC9" w:rsidRDefault="0018112F" w:rsidP="003513B7">
            <w:pPr>
              <w:widowControl w:val="0"/>
              <w:rPr>
                <w:i/>
                <w:sz w:val="24"/>
                <w:szCs w:val="24"/>
              </w:rPr>
            </w:pPr>
            <w:r w:rsidRPr="00687DC9">
              <w:rPr>
                <w:i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987" w:type="dxa"/>
            <w:vMerge/>
          </w:tcPr>
          <w:p w:rsidR="0018112F" w:rsidRPr="00C56AF1" w:rsidRDefault="0018112F" w:rsidP="003513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6-22</w:t>
            </w:r>
          </w:p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б) синкопальные состояния, спровоцированные внешними факторами (эмоции, стресс, интоксикации, боль, повышение температуры тела и пр.), при наличии рецидивов</w:t>
            </w:r>
          </w:p>
        </w:tc>
        <w:tc>
          <w:tcPr>
            <w:tcW w:w="1987" w:type="dxa"/>
            <w:vMerge/>
          </w:tcPr>
          <w:p w:rsidR="0018112F" w:rsidRPr="00C56AF1" w:rsidRDefault="0018112F" w:rsidP="003513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56AF1">
              <w:rPr>
                <w:color w:val="000000"/>
                <w:sz w:val="24"/>
                <w:szCs w:val="24"/>
              </w:rPr>
              <w:t>1.47.2, 1.47.3, 1.52.6</w:t>
            </w:r>
          </w:p>
        </w:tc>
        <w:tc>
          <w:tcPr>
            <w:tcW w:w="3040" w:type="dxa"/>
            <w:gridSpan w:val="4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6, 19, 2</w:t>
            </w:r>
            <w:r w:rsidRPr="00C56AF1">
              <w:rPr>
                <w:color w:val="000000"/>
                <w:sz w:val="24"/>
                <w:szCs w:val="24"/>
              </w:rPr>
              <w:t>1</w:t>
            </w: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780" w:type="dxa"/>
            <w:gridSpan w:val="2"/>
          </w:tcPr>
          <w:p w:rsidR="0018112F" w:rsidRPr="006F74D7" w:rsidRDefault="0018112F" w:rsidP="003513B7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Поражения отдельных нервов, нервных корешков и сплетений:</w:t>
            </w:r>
          </w:p>
        </w:tc>
        <w:tc>
          <w:tcPr>
            <w:tcW w:w="1987" w:type="dxa"/>
            <w:vMerge w:val="restart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 xml:space="preserve">G50-G58, </w:t>
            </w:r>
          </w:p>
          <w:p w:rsidR="0018112F" w:rsidRPr="00E25F6E" w:rsidRDefault="0018112F" w:rsidP="003513B7">
            <w:pPr>
              <w:jc w:val="center"/>
              <w:rPr>
                <w:sz w:val="24"/>
                <w:szCs w:val="24"/>
              </w:rPr>
            </w:pPr>
            <w:r w:rsidRPr="00E25F6E">
              <w:rPr>
                <w:bCs/>
                <w:sz w:val="24"/>
                <w:szCs w:val="24"/>
              </w:rPr>
              <w:t>G60-G64</w:t>
            </w:r>
          </w:p>
        </w:tc>
        <w:tc>
          <w:tcPr>
            <w:tcW w:w="2905" w:type="dxa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40" w:type="dxa"/>
            <w:gridSpan w:val="4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gridSpan w:val="2"/>
          </w:tcPr>
          <w:p w:rsidR="0018112F" w:rsidRPr="006F74D7" w:rsidRDefault="0018112F" w:rsidP="003513B7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а) тяжелые и среднетяжелые формы заболеваний с прогрессирующим течением и/или с выраженным нарушением функции</w:t>
            </w:r>
          </w:p>
          <w:p w:rsidR="0018112F" w:rsidRPr="006F74D7" w:rsidRDefault="0018112F" w:rsidP="003513B7">
            <w:pPr>
              <w:widowControl w:val="0"/>
              <w:rPr>
                <w:i/>
                <w:sz w:val="24"/>
                <w:szCs w:val="24"/>
              </w:rPr>
            </w:pPr>
            <w:r w:rsidRPr="006F74D7">
              <w:rPr>
                <w:i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987" w:type="dxa"/>
            <w:vMerge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 xml:space="preserve">1 - 5 </w:t>
            </w:r>
          </w:p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Pr="0020776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20776F">
              <w:rPr>
                <w:color w:val="000000"/>
                <w:sz w:val="24"/>
                <w:szCs w:val="24"/>
              </w:rPr>
              <w:t>6-22</w:t>
            </w:r>
          </w:p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6F74D7" w:rsidRDefault="0018112F" w:rsidP="003513B7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б) легкие формы заболеваний с рецидивирующим течением</w:t>
            </w:r>
          </w:p>
        </w:tc>
        <w:tc>
          <w:tcPr>
            <w:tcW w:w="1987" w:type="dxa"/>
            <w:vMerge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 xml:space="preserve">1.15.1, 1.20, 1.24, 1.27, 1.30, 1.32, 1.34, 1.37-1.39, 1.47.2, 4.3, 4.7, 4.8, 4.10, 5.1 </w:t>
            </w:r>
          </w:p>
        </w:tc>
        <w:tc>
          <w:tcPr>
            <w:tcW w:w="3040" w:type="dxa"/>
            <w:gridSpan w:val="4"/>
          </w:tcPr>
          <w:p w:rsidR="0018112F" w:rsidRPr="005D1D22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19, 21, 22</w:t>
            </w:r>
          </w:p>
        </w:tc>
      </w:tr>
      <w:tr w:rsidR="0018112F" w:rsidRPr="00C56AF1" w:rsidTr="003513B7">
        <w:tc>
          <w:tcPr>
            <w:tcW w:w="701" w:type="dxa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80" w:type="dxa"/>
            <w:gridSpan w:val="2"/>
          </w:tcPr>
          <w:p w:rsidR="0018112F" w:rsidRPr="006F74D7" w:rsidRDefault="0018112F" w:rsidP="003513B7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Болезни нервно-мышечного синапса и мышц с прогрессирующим течением и/или с выраженным нарушением функции</w:t>
            </w:r>
          </w:p>
          <w:p w:rsidR="0018112F" w:rsidRPr="006F74D7" w:rsidRDefault="0018112F" w:rsidP="003513B7">
            <w:pPr>
              <w:widowControl w:val="0"/>
              <w:rPr>
                <w:i/>
                <w:sz w:val="24"/>
                <w:szCs w:val="24"/>
              </w:rPr>
            </w:pPr>
            <w:r w:rsidRPr="006F74D7">
              <w:rPr>
                <w:i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987" w:type="dxa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G70-G73</w:t>
            </w:r>
          </w:p>
        </w:tc>
        <w:tc>
          <w:tcPr>
            <w:tcW w:w="2905" w:type="dxa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1-5</w:t>
            </w:r>
          </w:p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Pr="006E1F27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6E1F27">
              <w:rPr>
                <w:color w:val="000000"/>
                <w:sz w:val="24"/>
                <w:szCs w:val="24"/>
              </w:rPr>
              <w:t>6-22</w:t>
            </w:r>
          </w:p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80" w:type="dxa"/>
            <w:gridSpan w:val="2"/>
          </w:tcPr>
          <w:p w:rsidR="0018112F" w:rsidRPr="006F74D7" w:rsidRDefault="0018112F" w:rsidP="003513B7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Церебральный паралич и другие паралитические синдромы</w:t>
            </w:r>
          </w:p>
          <w:p w:rsidR="0018112F" w:rsidRPr="006F74D7" w:rsidRDefault="0018112F" w:rsidP="003513B7">
            <w:pPr>
              <w:widowControl w:val="0"/>
              <w:rPr>
                <w:i/>
                <w:sz w:val="24"/>
                <w:szCs w:val="24"/>
              </w:rPr>
            </w:pPr>
            <w:r w:rsidRPr="006F74D7">
              <w:rPr>
                <w:i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987" w:type="dxa"/>
          </w:tcPr>
          <w:p w:rsidR="0018112F" w:rsidRPr="00E25F6E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E25F6E">
              <w:rPr>
                <w:bCs/>
                <w:sz w:val="24"/>
                <w:szCs w:val="24"/>
              </w:rPr>
              <w:t>G80-G83</w:t>
            </w:r>
          </w:p>
        </w:tc>
        <w:tc>
          <w:tcPr>
            <w:tcW w:w="2905" w:type="dxa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1-5</w:t>
            </w:r>
          </w:p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6-22</w:t>
            </w:r>
          </w:p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80" w:type="dxa"/>
            <w:gridSpan w:val="2"/>
          </w:tcPr>
          <w:p w:rsidR="0018112F" w:rsidRPr="006F74D7" w:rsidRDefault="0018112F" w:rsidP="003513B7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Выраженные расстройства вегетативной нервной системы</w:t>
            </w:r>
          </w:p>
        </w:tc>
        <w:tc>
          <w:tcPr>
            <w:tcW w:w="1987" w:type="dxa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G90</w:t>
            </w:r>
          </w:p>
        </w:tc>
        <w:tc>
          <w:tcPr>
            <w:tcW w:w="2905" w:type="dxa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1.15.1, 1.20, 1.24, 1.27, 1.29.2, 1.29.3, 1.34, 1.37-1.39, 1.47.2</w:t>
            </w:r>
          </w:p>
        </w:tc>
        <w:tc>
          <w:tcPr>
            <w:tcW w:w="3040" w:type="dxa"/>
            <w:gridSpan w:val="4"/>
          </w:tcPr>
          <w:p w:rsidR="0018112F" w:rsidRPr="00667671" w:rsidRDefault="0018112F" w:rsidP="003513B7">
            <w:pPr>
              <w:jc w:val="center"/>
              <w:rPr>
                <w:sz w:val="24"/>
                <w:szCs w:val="24"/>
              </w:rPr>
            </w:pPr>
            <w:r w:rsidRPr="00667671">
              <w:rPr>
                <w:sz w:val="24"/>
                <w:szCs w:val="24"/>
              </w:rPr>
              <w:t>19-21</w:t>
            </w:r>
          </w:p>
        </w:tc>
      </w:tr>
      <w:tr w:rsidR="0018112F" w:rsidRPr="00C56AF1" w:rsidTr="003513B7">
        <w:tc>
          <w:tcPr>
            <w:tcW w:w="701" w:type="dxa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80" w:type="dxa"/>
            <w:gridSpan w:val="2"/>
          </w:tcPr>
          <w:p w:rsidR="0018112F" w:rsidRPr="006F74D7" w:rsidRDefault="0018112F" w:rsidP="003513B7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Цереброваскулярные болезни и их последствия, энцефалопатия, другие поражения головного мозга с выраженным нарушением функции</w:t>
            </w:r>
          </w:p>
          <w:p w:rsidR="0018112F" w:rsidRPr="006F74D7" w:rsidRDefault="0018112F" w:rsidP="003513B7">
            <w:pPr>
              <w:widowControl w:val="0"/>
              <w:rPr>
                <w:i/>
                <w:sz w:val="24"/>
                <w:szCs w:val="24"/>
              </w:rPr>
            </w:pPr>
            <w:r w:rsidRPr="006F74D7">
              <w:rPr>
                <w:i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987" w:type="dxa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  <w:lang w:val="en-US"/>
              </w:rPr>
              <w:t>I</w:t>
            </w:r>
            <w:r w:rsidRPr="006F74D7">
              <w:rPr>
                <w:bCs/>
                <w:sz w:val="24"/>
                <w:szCs w:val="24"/>
              </w:rPr>
              <w:t>67-</w:t>
            </w:r>
            <w:r w:rsidRPr="006F74D7">
              <w:rPr>
                <w:bCs/>
                <w:sz w:val="24"/>
                <w:szCs w:val="24"/>
                <w:lang w:val="en-US"/>
              </w:rPr>
              <w:t>I</w:t>
            </w:r>
            <w:r w:rsidRPr="006F74D7">
              <w:rPr>
                <w:bCs/>
                <w:sz w:val="24"/>
                <w:szCs w:val="24"/>
              </w:rPr>
              <w:t>69, G92,G93</w:t>
            </w:r>
          </w:p>
        </w:tc>
        <w:tc>
          <w:tcPr>
            <w:tcW w:w="2905" w:type="dxa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1-5</w:t>
            </w:r>
          </w:p>
        </w:tc>
        <w:tc>
          <w:tcPr>
            <w:tcW w:w="3040" w:type="dxa"/>
            <w:gridSpan w:val="4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6-22</w:t>
            </w:r>
          </w:p>
        </w:tc>
      </w:tr>
      <w:tr w:rsidR="0018112F" w:rsidRPr="00C56AF1" w:rsidTr="003513B7">
        <w:tc>
          <w:tcPr>
            <w:tcW w:w="701" w:type="dxa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80" w:type="dxa"/>
            <w:gridSpan w:val="2"/>
          </w:tcPr>
          <w:p w:rsidR="0018112F" w:rsidRPr="00446C36" w:rsidRDefault="0018112F" w:rsidP="003513B7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Миелопатии, другие болезни спинного мозга с прогрессирующим течением и/или с выраженным нарушением функции</w:t>
            </w:r>
            <w:r w:rsidRPr="00446C36">
              <w:rPr>
                <w:i/>
                <w:color w:val="000000"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987" w:type="dxa"/>
          </w:tcPr>
          <w:p w:rsidR="0018112F" w:rsidRPr="00C56AF1" w:rsidRDefault="0018112F" w:rsidP="003513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G95 </w:t>
            </w:r>
          </w:p>
        </w:tc>
        <w:tc>
          <w:tcPr>
            <w:tcW w:w="2905" w:type="dxa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</w:t>
            </w:r>
          </w:p>
        </w:tc>
        <w:tc>
          <w:tcPr>
            <w:tcW w:w="3040" w:type="dxa"/>
            <w:gridSpan w:val="4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6E1F27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18112F" w:rsidRPr="00C56AF1" w:rsidTr="003513B7">
        <w:tc>
          <w:tcPr>
            <w:tcW w:w="9468" w:type="dxa"/>
            <w:gridSpan w:val="4"/>
          </w:tcPr>
          <w:p w:rsidR="0018112F" w:rsidRPr="00C56AF1" w:rsidRDefault="0018112F" w:rsidP="003513B7">
            <w:pPr>
              <w:pStyle w:val="af6"/>
              <w:widowControl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BA3921">
              <w:rPr>
                <w:color w:val="auto"/>
                <w:sz w:val="24"/>
                <w:szCs w:val="24"/>
              </w:rPr>
              <w:t xml:space="preserve">Класс </w:t>
            </w:r>
            <w:r w:rsidRPr="00BA3921">
              <w:rPr>
                <w:color w:val="auto"/>
                <w:sz w:val="24"/>
                <w:szCs w:val="24"/>
                <w:lang w:val="en-US"/>
              </w:rPr>
              <w:t>VII</w:t>
            </w:r>
            <w:r w:rsidRPr="00BA3921">
              <w:rPr>
                <w:color w:val="auto"/>
                <w:sz w:val="24"/>
                <w:szCs w:val="24"/>
              </w:rPr>
              <w:t>. Болезни глаза и его придаточного аппарата</w:t>
            </w:r>
          </w:p>
        </w:tc>
        <w:tc>
          <w:tcPr>
            <w:tcW w:w="2905" w:type="dxa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Pr="00C56AF1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80" w:type="dxa"/>
            <w:gridSpan w:val="2"/>
          </w:tcPr>
          <w:p w:rsidR="0018112F" w:rsidRPr="00C56AF1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Болезни век, слезных путей</w:t>
            </w:r>
            <w:r>
              <w:rPr>
                <w:sz w:val="24"/>
                <w:szCs w:val="24"/>
              </w:rPr>
              <w:t>, глазницы,</w:t>
            </w:r>
            <w:r w:rsidRPr="00BA3921">
              <w:rPr>
                <w:sz w:val="24"/>
                <w:szCs w:val="24"/>
              </w:rPr>
              <w:t xml:space="preserve"> конъюнктивы</w:t>
            </w:r>
            <w:r>
              <w:rPr>
                <w:sz w:val="24"/>
                <w:szCs w:val="24"/>
              </w:rPr>
              <w:t>,</w:t>
            </w:r>
            <w:r w:rsidRPr="00BA3921">
              <w:rPr>
                <w:sz w:val="24"/>
                <w:szCs w:val="24"/>
              </w:rPr>
              <w:t xml:space="preserve"> склеры, роговицы, радужной оболочки, цилиарного тела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:rsidR="0018112F" w:rsidRPr="00C56AF1" w:rsidRDefault="0018112F" w:rsidP="003513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00-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05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10-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>,</w:t>
            </w:r>
            <w:r w:rsidRPr="00BA3921">
              <w:rPr>
                <w:bCs/>
                <w:sz w:val="24"/>
                <w:szCs w:val="24"/>
                <w:lang w:val="en-US"/>
              </w:rPr>
              <w:t xml:space="preserve"> H</w:t>
            </w:r>
            <w:r w:rsidRPr="00BA3921">
              <w:rPr>
                <w:bCs/>
                <w:sz w:val="24"/>
                <w:szCs w:val="24"/>
              </w:rPr>
              <w:t>15-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905" w:type="dxa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114037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х</w:t>
            </w:r>
            <w:r w:rsidRPr="00114037">
              <w:rPr>
                <w:sz w:val="24"/>
                <w:szCs w:val="24"/>
              </w:rPr>
              <w:t>ронический коньюнктивит</w:t>
            </w:r>
            <w:r w:rsidRPr="00C56AF1">
              <w:rPr>
                <w:color w:val="000000"/>
                <w:sz w:val="24"/>
                <w:szCs w:val="24"/>
              </w:rPr>
              <w:t xml:space="preserve"> с частотой обострения 4 и более раза за календарный год</w:t>
            </w:r>
          </w:p>
        </w:tc>
        <w:tc>
          <w:tcPr>
            <w:tcW w:w="1987" w:type="dxa"/>
            <w:vMerge/>
          </w:tcPr>
          <w:p w:rsidR="0018112F" w:rsidRPr="0011403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C1275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A772F8">
              <w:rPr>
                <w:color w:val="000000"/>
                <w:sz w:val="24"/>
                <w:szCs w:val="24"/>
              </w:rPr>
              <w:t xml:space="preserve">1.1, 1.3, 1.5-1.9, 1.13-1.16, 1.19, 1.27.2, 1.29, 1.31, 1.32, 1.34-1.36, </w:t>
            </w:r>
            <w:r w:rsidRPr="00111CA2">
              <w:rPr>
                <w:color w:val="000000"/>
                <w:sz w:val="24"/>
                <w:szCs w:val="24"/>
              </w:rPr>
              <w:t>1.37.2</w:t>
            </w:r>
            <w:r>
              <w:rPr>
                <w:color w:val="000000"/>
                <w:sz w:val="24"/>
                <w:szCs w:val="24"/>
              </w:rPr>
              <w:t>, 1.38, 1.40-1.52, 2, 3, 4.9</w:t>
            </w:r>
          </w:p>
        </w:tc>
        <w:tc>
          <w:tcPr>
            <w:tcW w:w="3040" w:type="dxa"/>
            <w:gridSpan w:val="4"/>
          </w:tcPr>
          <w:p w:rsidR="0018112F" w:rsidRPr="00C1275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6-9, 12-14, 17, 19, 20</w:t>
            </w: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кератит</w:t>
            </w:r>
            <w:r w:rsidRPr="00C56AF1">
              <w:rPr>
                <w:color w:val="000000"/>
                <w:sz w:val="24"/>
                <w:szCs w:val="24"/>
              </w:rPr>
              <w:t xml:space="preserve"> с частотой обострения 4 и более раза за календарный год</w:t>
            </w:r>
          </w:p>
        </w:tc>
        <w:tc>
          <w:tcPr>
            <w:tcW w:w="1987" w:type="dxa"/>
            <w:vMerge/>
          </w:tcPr>
          <w:p w:rsidR="0018112F" w:rsidRPr="0011403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1.7.1, 1.7.2, 1.8, 1.9, 1.13-1.16, 1.19, 1.27.2, 1.29, 1.31, 1.32, 1.34-1.36, 1.37.1.2, 1.38, 1.40-1.52, 2, 3, 4.7, 4.8</w:t>
            </w:r>
          </w:p>
        </w:tc>
        <w:tc>
          <w:tcPr>
            <w:tcW w:w="3040" w:type="dxa"/>
            <w:gridSpan w:val="4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  <w:tcBorders>
              <w:bottom w:val="single" w:sz="4" w:space="0" w:color="auto"/>
            </w:tcBorders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6F74D7" w:rsidRDefault="0018112F" w:rsidP="003513B7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в) иридоциклит с частотой обострения 4 и более раза за календарный год</w:t>
            </w:r>
          </w:p>
        </w:tc>
        <w:tc>
          <w:tcPr>
            <w:tcW w:w="1987" w:type="dxa"/>
            <w:vMerge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1.31</w:t>
            </w:r>
          </w:p>
        </w:tc>
        <w:tc>
          <w:tcPr>
            <w:tcW w:w="3040" w:type="dxa"/>
            <w:gridSpan w:val="4"/>
          </w:tcPr>
          <w:p w:rsidR="0018112F" w:rsidRPr="00C56AF1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19, 20</w:t>
            </w: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80" w:type="dxa"/>
            <w:gridSpan w:val="2"/>
          </w:tcPr>
          <w:p w:rsidR="0018112F" w:rsidRPr="006F74D7" w:rsidRDefault="0018112F" w:rsidP="003513B7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Болезни хрусталика, сосудистой оболочки, сетчатки:</w:t>
            </w:r>
          </w:p>
        </w:tc>
        <w:tc>
          <w:tcPr>
            <w:tcW w:w="1987" w:type="dxa"/>
            <w:vMerge w:val="restart"/>
          </w:tcPr>
          <w:p w:rsidR="0018112F" w:rsidRDefault="0018112F" w:rsidP="003513B7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  <w:lang w:val="en-US"/>
              </w:rPr>
              <w:t>H</w:t>
            </w:r>
            <w:r w:rsidRPr="006F74D7">
              <w:rPr>
                <w:sz w:val="24"/>
                <w:szCs w:val="24"/>
              </w:rPr>
              <w:t>25-</w:t>
            </w:r>
            <w:r w:rsidRPr="006F74D7">
              <w:rPr>
                <w:sz w:val="24"/>
                <w:szCs w:val="24"/>
                <w:lang w:val="en-US"/>
              </w:rPr>
              <w:t>H</w:t>
            </w:r>
            <w:r w:rsidRPr="006F74D7">
              <w:rPr>
                <w:sz w:val="24"/>
                <w:szCs w:val="24"/>
              </w:rPr>
              <w:t xml:space="preserve">26, </w:t>
            </w:r>
          </w:p>
          <w:p w:rsidR="0018112F" w:rsidRDefault="0018112F" w:rsidP="003513B7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30-</w:t>
            </w:r>
            <w:r w:rsidRPr="006F74D7">
              <w:rPr>
                <w:sz w:val="24"/>
                <w:szCs w:val="24"/>
                <w:lang w:val="en-US"/>
              </w:rPr>
              <w:t>H</w:t>
            </w:r>
            <w:r w:rsidRPr="006F74D7">
              <w:rPr>
                <w:sz w:val="24"/>
                <w:szCs w:val="24"/>
              </w:rPr>
              <w:t xml:space="preserve">34, </w:t>
            </w:r>
          </w:p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Н35.3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H35.</w:t>
            </w:r>
            <w:r>
              <w:rPr>
                <w:sz w:val="24"/>
                <w:szCs w:val="24"/>
              </w:rPr>
              <w:t>8</w:t>
            </w:r>
            <w:r w:rsidRPr="006F74D7">
              <w:rPr>
                <w:sz w:val="24"/>
                <w:szCs w:val="24"/>
              </w:rPr>
              <w:t>,</w:t>
            </w:r>
          </w:p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Н44.2-Н44.5</w:t>
            </w:r>
          </w:p>
        </w:tc>
        <w:tc>
          <w:tcPr>
            <w:tcW w:w="2905" w:type="dxa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6F74D7" w:rsidRDefault="0018112F" w:rsidP="003513B7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а) катаракта с нарушением зрительных функций</w:t>
            </w:r>
          </w:p>
        </w:tc>
        <w:tc>
          <w:tcPr>
            <w:tcW w:w="1987" w:type="dxa"/>
            <w:vMerge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1.47.3, 4.2.1, 4.2.2, 4.8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19.1, 20, 21</w:t>
            </w:r>
          </w:p>
        </w:tc>
      </w:tr>
      <w:tr w:rsidR="0018112F" w:rsidRPr="00C56AF1" w:rsidTr="003513B7">
        <w:tc>
          <w:tcPr>
            <w:tcW w:w="701" w:type="dxa"/>
            <w:vMerge/>
            <w:tcBorders>
              <w:bottom w:val="single" w:sz="4" w:space="0" w:color="auto"/>
            </w:tcBorders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6F74D7" w:rsidRDefault="0018112F" w:rsidP="003513B7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б) отслойки, разрывы, дегенеративные и дистрофические болезни сосудистой оболочки, сетчаткипри неэффективности лечения или отказе от него</w:t>
            </w:r>
          </w:p>
        </w:tc>
        <w:tc>
          <w:tcPr>
            <w:tcW w:w="1987" w:type="dxa"/>
            <w:vMerge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4.2.1, 4.2.2, 4.8, 5.2.1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 16, 19-21</w:t>
            </w: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Глаукома: </w:t>
            </w:r>
          </w:p>
        </w:tc>
        <w:tc>
          <w:tcPr>
            <w:tcW w:w="1987" w:type="dxa"/>
            <w:vMerge w:val="restart"/>
          </w:tcPr>
          <w:p w:rsidR="0018112F" w:rsidRPr="00114037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40</w:t>
            </w:r>
            <w:r>
              <w:rPr>
                <w:bCs/>
                <w:sz w:val="24"/>
                <w:szCs w:val="24"/>
              </w:rPr>
              <w:t>.1</w:t>
            </w:r>
            <w:r w:rsidRPr="00BA3921">
              <w:rPr>
                <w:bCs/>
                <w:sz w:val="24"/>
                <w:szCs w:val="24"/>
              </w:rPr>
              <w:t>-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>
              <w:rPr>
                <w:bCs/>
                <w:sz w:val="24"/>
                <w:szCs w:val="24"/>
              </w:rPr>
              <w:t>40.9</w:t>
            </w: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глаукома декомпенсированная (вгд свыше 27 мм ртст)</w:t>
            </w:r>
          </w:p>
        </w:tc>
        <w:tc>
          <w:tcPr>
            <w:tcW w:w="1987" w:type="dxa"/>
            <w:vMerge/>
          </w:tcPr>
          <w:p w:rsidR="0018112F" w:rsidRPr="0011403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8F2AE1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18112F" w:rsidRPr="00C56AF1" w:rsidTr="003513B7">
        <w:tc>
          <w:tcPr>
            <w:tcW w:w="701" w:type="dxa"/>
            <w:vMerge/>
            <w:tcBorders>
              <w:bottom w:val="single" w:sz="4" w:space="0" w:color="auto"/>
            </w:tcBorders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глаукома </w:t>
            </w:r>
            <w:r w:rsidRPr="00BA3921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стадии и выше</w:t>
            </w:r>
          </w:p>
        </w:tc>
        <w:tc>
          <w:tcPr>
            <w:tcW w:w="1987" w:type="dxa"/>
            <w:vMerge/>
          </w:tcPr>
          <w:p w:rsidR="0018112F" w:rsidRPr="0011403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1.47.3, 4.2.1, 4.2.2, 5.1 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 16, 19-21</w:t>
            </w: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Болезни зрительного нерва и зрительных путей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:rsidR="0018112F" w:rsidRPr="00114037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46-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заболевания с</w:t>
            </w:r>
            <w:r w:rsidRPr="00BA3921">
              <w:rPr>
                <w:sz w:val="24"/>
                <w:szCs w:val="24"/>
              </w:rPr>
              <w:t xml:space="preserve"> выраженным нарушением зрительных функций</w:t>
            </w:r>
          </w:p>
        </w:tc>
        <w:tc>
          <w:tcPr>
            <w:tcW w:w="1987" w:type="dxa"/>
            <w:vMerge/>
          </w:tcPr>
          <w:p w:rsidR="0018112F" w:rsidRPr="0011403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:rsidR="0018112F" w:rsidRPr="00B83AAB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B83AAB">
              <w:rPr>
                <w:color w:val="000000"/>
                <w:sz w:val="24"/>
                <w:szCs w:val="24"/>
              </w:rPr>
              <w:t>6-22</w:t>
            </w:r>
          </w:p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  <w:tcBorders>
              <w:bottom w:val="single" w:sz="4" w:space="0" w:color="auto"/>
            </w:tcBorders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заболевания с</w:t>
            </w:r>
            <w:r w:rsidRPr="00BA3921">
              <w:rPr>
                <w:sz w:val="24"/>
                <w:szCs w:val="24"/>
              </w:rPr>
              <w:t xml:space="preserve"> нарушением зрительных функций</w:t>
            </w:r>
            <w:r>
              <w:rPr>
                <w:sz w:val="24"/>
                <w:szCs w:val="24"/>
              </w:rPr>
              <w:t xml:space="preserve"> любой степени при неэффективности лечения или отказе от него</w:t>
            </w:r>
          </w:p>
        </w:tc>
        <w:tc>
          <w:tcPr>
            <w:tcW w:w="1987" w:type="dxa"/>
            <w:vMerge/>
          </w:tcPr>
          <w:p w:rsidR="0018112F" w:rsidRPr="0011403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1.24, 1.27, 1.29.2, 1.29.3, 1.30, 1.32, 1.34, 1.37, 1.38, 1.47.2, 1.47.3, 1.52.6, 5.2.1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рефракции и аккомодации:</w:t>
            </w:r>
          </w:p>
        </w:tc>
        <w:tc>
          <w:tcPr>
            <w:tcW w:w="1987" w:type="dxa"/>
            <w:vMerge w:val="restart"/>
          </w:tcPr>
          <w:p w:rsidR="0018112F" w:rsidRPr="00316E00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H</w:t>
            </w:r>
            <w:r w:rsidRPr="007F24C6">
              <w:rPr>
                <w:bCs/>
                <w:sz w:val="24"/>
                <w:szCs w:val="24"/>
              </w:rPr>
              <w:t>52</w:t>
            </w:r>
            <w:r>
              <w:rPr>
                <w:bCs/>
                <w:sz w:val="24"/>
                <w:szCs w:val="24"/>
              </w:rPr>
              <w:t>-Н53, Н44.2</w:t>
            </w: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заболевания и нарушения, приводящие к снижению </w:t>
            </w:r>
            <w:r>
              <w:rPr>
                <w:color w:val="000000"/>
                <w:sz w:val="24"/>
                <w:szCs w:val="24"/>
              </w:rPr>
              <w:t xml:space="preserve">остроты зрения с коррекцией </w:t>
            </w:r>
            <w:r w:rsidRPr="005F6A56">
              <w:rPr>
                <w:color w:val="000000"/>
                <w:sz w:val="24"/>
                <w:szCs w:val="24"/>
              </w:rPr>
              <w:t>мен</w:t>
            </w:r>
            <w:r>
              <w:rPr>
                <w:color w:val="000000"/>
                <w:sz w:val="24"/>
                <w:szCs w:val="24"/>
              </w:rPr>
              <w:t>ее 0,5 на лучшем глазу, менее 0,2</w:t>
            </w:r>
            <w:r w:rsidRPr="005F6A56">
              <w:rPr>
                <w:color w:val="000000"/>
                <w:sz w:val="24"/>
                <w:szCs w:val="24"/>
              </w:rPr>
              <w:t xml:space="preserve"> - на </w:t>
            </w:r>
            <w:r>
              <w:rPr>
                <w:color w:val="000000"/>
                <w:sz w:val="24"/>
                <w:szCs w:val="24"/>
              </w:rPr>
              <w:t>худше</w:t>
            </w:r>
            <w:r w:rsidRPr="005F6A5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 глазу</w:t>
            </w:r>
          </w:p>
        </w:tc>
        <w:tc>
          <w:tcPr>
            <w:tcW w:w="1987" w:type="dxa"/>
            <w:vMerge/>
          </w:tcPr>
          <w:p w:rsidR="0018112F" w:rsidRPr="00BC6B1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4.1 - 4.3, 5.2.1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6.2, 7, 9, 10, 12, 13, 15, 20, 22</w:t>
            </w: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5F6A56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 xml:space="preserve"> заболевания и нарушения, приводящие к снижению </w:t>
            </w:r>
            <w:r>
              <w:rPr>
                <w:color w:val="000000"/>
                <w:sz w:val="24"/>
                <w:szCs w:val="24"/>
              </w:rPr>
              <w:t xml:space="preserve">остроты зрения без коррекции </w:t>
            </w:r>
            <w:r w:rsidRPr="005F6A56">
              <w:rPr>
                <w:color w:val="000000"/>
                <w:sz w:val="24"/>
                <w:szCs w:val="24"/>
              </w:rPr>
              <w:t>мен</w:t>
            </w:r>
            <w:r>
              <w:rPr>
                <w:color w:val="000000"/>
                <w:sz w:val="24"/>
                <w:szCs w:val="24"/>
              </w:rPr>
              <w:t>ее 0,3 на лучшем глазу, менее 0,2</w:t>
            </w:r>
            <w:r w:rsidRPr="005F6A56">
              <w:rPr>
                <w:color w:val="000000"/>
                <w:sz w:val="24"/>
                <w:szCs w:val="24"/>
              </w:rPr>
              <w:t xml:space="preserve"> - на </w:t>
            </w:r>
            <w:r>
              <w:rPr>
                <w:color w:val="000000"/>
                <w:sz w:val="24"/>
                <w:szCs w:val="24"/>
              </w:rPr>
              <w:t>худше</w:t>
            </w:r>
            <w:r w:rsidRPr="005F6A5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 глазу</w:t>
            </w:r>
          </w:p>
        </w:tc>
        <w:tc>
          <w:tcPr>
            <w:tcW w:w="1987" w:type="dxa"/>
            <w:vMerge/>
          </w:tcPr>
          <w:p w:rsidR="0018112F" w:rsidRPr="005F6A56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6.1, 8</w:t>
            </w: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</w:t>
            </w:r>
            <w:r>
              <w:rPr>
                <w:sz w:val="24"/>
                <w:szCs w:val="24"/>
              </w:rPr>
              <w:t xml:space="preserve">заболевания и нарушения, приводящие к снижению </w:t>
            </w:r>
            <w:r>
              <w:rPr>
                <w:color w:val="000000"/>
                <w:sz w:val="24"/>
                <w:szCs w:val="24"/>
              </w:rPr>
              <w:t xml:space="preserve">остроты зрения без коррекции </w:t>
            </w:r>
            <w:r w:rsidRPr="005F6A56">
              <w:rPr>
                <w:color w:val="000000"/>
                <w:sz w:val="24"/>
                <w:szCs w:val="24"/>
              </w:rPr>
              <w:t>мен</w:t>
            </w:r>
            <w:r>
              <w:rPr>
                <w:color w:val="000000"/>
                <w:sz w:val="24"/>
                <w:szCs w:val="24"/>
              </w:rPr>
              <w:t>ее 0,5 на лучшем глазу, менее 0,3</w:t>
            </w:r>
            <w:r w:rsidRPr="005F6A56">
              <w:rPr>
                <w:color w:val="000000"/>
                <w:sz w:val="24"/>
                <w:szCs w:val="24"/>
              </w:rPr>
              <w:t xml:space="preserve"> - на </w:t>
            </w:r>
            <w:r>
              <w:rPr>
                <w:color w:val="000000"/>
                <w:sz w:val="24"/>
                <w:szCs w:val="24"/>
              </w:rPr>
              <w:t>худше</w:t>
            </w:r>
            <w:r w:rsidRPr="005F6A5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 глазу</w:t>
            </w:r>
          </w:p>
        </w:tc>
        <w:tc>
          <w:tcPr>
            <w:tcW w:w="1987" w:type="dxa"/>
            <w:vMerge/>
          </w:tcPr>
          <w:p w:rsidR="0018112F" w:rsidRPr="005F6A56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14, 16, 17, 19</w:t>
            </w:r>
            <w:r w:rsidRPr="00FA2A0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A2A0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8112F" w:rsidRPr="00C56AF1" w:rsidTr="003513B7">
        <w:tc>
          <w:tcPr>
            <w:tcW w:w="701" w:type="dxa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Нарушения содружественного движения глаз (угол девиации более 15 градусов по Гиршбергу)</w:t>
            </w:r>
          </w:p>
        </w:tc>
        <w:tc>
          <w:tcPr>
            <w:tcW w:w="1987" w:type="dxa"/>
          </w:tcPr>
          <w:p w:rsidR="0018112F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Н49-Н50.8</w:t>
            </w: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 9, 10, 14-17, 19-21</w:t>
            </w:r>
          </w:p>
        </w:tc>
      </w:tr>
      <w:tr w:rsidR="0018112F" w:rsidRPr="00C56AF1" w:rsidTr="003513B7">
        <w:tc>
          <w:tcPr>
            <w:tcW w:w="701" w:type="dxa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Заболевания и нарушения с сужением границ полей зрения (более 20 градусов)</w:t>
            </w:r>
          </w:p>
        </w:tc>
        <w:tc>
          <w:tcPr>
            <w:tcW w:w="1987" w:type="dxa"/>
          </w:tcPr>
          <w:p w:rsidR="0018112F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Н40.1-Н40.8, Н35.4, Н44.2, Н47-Н48.1, Н50.0, Н53.4</w:t>
            </w: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 9, 10, 14-17, 19</w:t>
            </w:r>
          </w:p>
        </w:tc>
      </w:tr>
      <w:tr w:rsidR="0018112F" w:rsidRPr="00C56AF1" w:rsidTr="003513B7">
        <w:tc>
          <w:tcPr>
            <w:tcW w:w="701" w:type="dxa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80" w:type="dxa"/>
            <w:gridSpan w:val="2"/>
          </w:tcPr>
          <w:p w:rsidR="0018112F" w:rsidRPr="00CE601A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CE601A">
              <w:rPr>
                <w:color w:val="000000"/>
                <w:sz w:val="24"/>
                <w:szCs w:val="24"/>
              </w:rPr>
              <w:t>Аномалии цветового зрения выраженной степени (дейтераномалия и/или протоаномалия типа А)</w:t>
            </w:r>
          </w:p>
        </w:tc>
        <w:tc>
          <w:tcPr>
            <w:tcW w:w="1987" w:type="dxa"/>
          </w:tcPr>
          <w:p w:rsidR="0018112F" w:rsidRPr="00CE601A" w:rsidRDefault="0018112F" w:rsidP="003513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601A">
              <w:rPr>
                <w:bCs/>
                <w:color w:val="000000"/>
                <w:sz w:val="24"/>
                <w:szCs w:val="24"/>
              </w:rPr>
              <w:t>Н53.5</w:t>
            </w:r>
          </w:p>
        </w:tc>
        <w:tc>
          <w:tcPr>
            <w:tcW w:w="2905" w:type="dxa"/>
          </w:tcPr>
          <w:p w:rsidR="0018112F" w:rsidRPr="00CE601A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Pr="00CE601A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18112F" w:rsidRPr="00C56AF1" w:rsidTr="003513B7">
        <w:tc>
          <w:tcPr>
            <w:tcW w:w="9468" w:type="dxa"/>
            <w:gridSpan w:val="4"/>
          </w:tcPr>
          <w:p w:rsidR="0018112F" w:rsidRDefault="0018112F" w:rsidP="003513B7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 VIII </w:t>
            </w:r>
            <w:hyperlink r:id="rId1" w:tooltip="Болезни уха и сосцевидного отростка" w:history="1">
              <w:r>
                <w:rPr>
                  <w:rStyle w:val="a7"/>
                  <w:bCs/>
                  <w:color w:val="000000"/>
                  <w:sz w:val="24"/>
                  <w:szCs w:val="24"/>
                </w:rPr>
                <w:t>Болезни уха и сосцевидного от</w:t>
              </w:r>
              <w:r w:rsidRPr="008F677E">
                <w:rPr>
                  <w:rStyle w:val="a7"/>
                  <w:bCs/>
                  <w:color w:val="000000"/>
                  <w:sz w:val="24"/>
                  <w:szCs w:val="24"/>
                </w:rPr>
                <w:t>ростка</w:t>
              </w:r>
            </w:hyperlink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tcBorders>
              <w:bottom w:val="single" w:sz="4" w:space="0" w:color="auto"/>
            </w:tcBorders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780" w:type="dxa"/>
            <w:gridSpan w:val="2"/>
          </w:tcPr>
          <w:p w:rsidR="0018112F" w:rsidRPr="00FC78BD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вестибулярной функции</w:t>
            </w:r>
          </w:p>
        </w:tc>
        <w:tc>
          <w:tcPr>
            <w:tcW w:w="1987" w:type="dxa"/>
          </w:tcPr>
          <w:p w:rsidR="0018112F" w:rsidRPr="008F677E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4.3, 4.4, 4.6, 4.10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6-9, 12-17, 19-22</w:t>
            </w:r>
          </w:p>
        </w:tc>
      </w:tr>
      <w:tr w:rsidR="0018112F" w:rsidRPr="00C56AF1" w:rsidTr="003513B7">
        <w:trPr>
          <w:trHeight w:val="1932"/>
        </w:trPr>
        <w:tc>
          <w:tcPr>
            <w:tcW w:w="701" w:type="dxa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780" w:type="dxa"/>
            <w:gridSpan w:val="2"/>
            <w:shd w:val="clear" w:color="auto" w:fill="auto"/>
          </w:tcPr>
          <w:p w:rsidR="0018112F" w:rsidRPr="006F74D7" w:rsidRDefault="005F4938" w:rsidP="003513B7">
            <w:pPr>
              <w:widowControl w:val="0"/>
              <w:rPr>
                <w:sz w:val="24"/>
              </w:rPr>
            </w:pPr>
            <w:hyperlink r:id="rId2" w:history="1">
              <w:r w:rsidR="0018112F" w:rsidRPr="0097403D">
                <w:rPr>
                  <w:sz w:val="24"/>
                </w:rPr>
                <w:t>Кондуктивная, нейросенсорная, другая потеря слуха</w:t>
              </w:r>
            </w:hyperlink>
            <w:r w:rsidR="0018112F" w:rsidRPr="0097403D">
              <w:rPr>
                <w:sz w:val="24"/>
              </w:rPr>
              <w:t xml:space="preserve">с одно- </w:t>
            </w:r>
            <w:r w:rsidR="0018112F" w:rsidRPr="006F74D7">
              <w:rPr>
                <w:sz w:val="24"/>
              </w:rPr>
              <w:t xml:space="preserve">или двусторонним снижением остроты слуха (за исключением лиц с врождённой или приобретенной в детстве тугоухостью 3, 4 степени или глухотой, прошедшихобучение в образовательной организации среднего профессионального, дополнительного профессионального или высшего образования либо на производстве (в организации)): </w:t>
            </w:r>
          </w:p>
          <w:p w:rsidR="0018112F" w:rsidRPr="006F74D7" w:rsidRDefault="0018112F" w:rsidP="003513B7">
            <w:pPr>
              <w:widowControl w:val="0"/>
              <w:rPr>
                <w:sz w:val="24"/>
              </w:rPr>
            </w:pPr>
            <w:r w:rsidRPr="006F74D7">
              <w:rPr>
                <w:sz w:val="24"/>
              </w:rPr>
              <w:t>для поступающих на работу - I и более степень снижения слуха;</w:t>
            </w:r>
          </w:p>
          <w:p w:rsidR="0018112F" w:rsidRPr="004250D2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797B53">
              <w:rPr>
                <w:color w:val="000000" w:themeColor="text1"/>
                <w:sz w:val="24"/>
              </w:rPr>
              <w:t>для работающих - II и более степень снижения слуха</w:t>
            </w:r>
          </w:p>
        </w:tc>
        <w:tc>
          <w:tcPr>
            <w:tcW w:w="1987" w:type="dxa"/>
          </w:tcPr>
          <w:p w:rsidR="0018112F" w:rsidRPr="000A657A" w:rsidRDefault="0018112F" w:rsidP="003513B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44CC8">
              <w:rPr>
                <w:bCs/>
                <w:sz w:val="24"/>
                <w:szCs w:val="24"/>
              </w:rPr>
              <w:t xml:space="preserve">Н65-Н75, Н83.3, </w:t>
            </w:r>
            <w:r w:rsidRPr="00AB1DFE">
              <w:rPr>
                <w:bCs/>
                <w:sz w:val="24"/>
                <w:szCs w:val="24"/>
                <w:lang w:val="en-US"/>
              </w:rPr>
              <w:t>H90, H91</w:t>
            </w: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1.47.2, 4.3.2, 4.4</w:t>
            </w:r>
          </w:p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6-10,12-16, 19-22</w:t>
            </w:r>
          </w:p>
          <w:p w:rsidR="0018112F" w:rsidRDefault="0018112F" w:rsidP="003513B7">
            <w:pPr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9468" w:type="dxa"/>
            <w:gridSpan w:val="4"/>
          </w:tcPr>
          <w:p w:rsidR="0018112F" w:rsidRDefault="0018112F" w:rsidP="003513B7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BA3921">
              <w:rPr>
                <w:color w:val="000000"/>
                <w:sz w:val="24"/>
                <w:szCs w:val="24"/>
              </w:rPr>
              <w:t xml:space="preserve">Класс </w:t>
            </w:r>
            <w:r w:rsidRPr="00BA3921">
              <w:rPr>
                <w:color w:val="000000"/>
                <w:sz w:val="24"/>
                <w:szCs w:val="24"/>
                <w:lang w:val="en-US"/>
              </w:rPr>
              <w:t>IX</w:t>
            </w:r>
            <w:r w:rsidRPr="00BA3921">
              <w:rPr>
                <w:color w:val="000000"/>
                <w:sz w:val="24"/>
                <w:szCs w:val="24"/>
              </w:rPr>
              <w:t>. Болезни системы кровообращения</w:t>
            </w: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80" w:type="dxa"/>
            <w:gridSpan w:val="2"/>
          </w:tcPr>
          <w:p w:rsidR="0018112F" w:rsidRPr="00250CCA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Хронические воспалительные болезни сердца,</w:t>
            </w:r>
            <w:r w:rsidRPr="00BA3921">
              <w:rPr>
                <w:sz w:val="24"/>
                <w:szCs w:val="24"/>
              </w:rPr>
              <w:t xml:space="preserve"> болезни перикарда, эндока</w:t>
            </w:r>
            <w:r>
              <w:rPr>
                <w:sz w:val="24"/>
                <w:szCs w:val="24"/>
              </w:rPr>
              <w:t xml:space="preserve">рда, миокарда, клапанов сердца, легочной артерии, </w:t>
            </w:r>
            <w:r w:rsidRPr="00BA3921">
              <w:rPr>
                <w:sz w:val="24"/>
                <w:szCs w:val="24"/>
              </w:rPr>
              <w:t>кардиомиопати</w:t>
            </w:r>
            <w:r>
              <w:rPr>
                <w:sz w:val="24"/>
                <w:szCs w:val="24"/>
              </w:rPr>
              <w:t>и:</w:t>
            </w:r>
          </w:p>
        </w:tc>
        <w:tc>
          <w:tcPr>
            <w:tcW w:w="1987" w:type="dxa"/>
            <w:vMerge w:val="restart"/>
          </w:tcPr>
          <w:p w:rsidR="0018112F" w:rsidRPr="004B766D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05-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09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>30</w:t>
            </w:r>
            <w:r w:rsidRPr="00BA3921">
              <w:rPr>
                <w:bCs/>
                <w:sz w:val="24"/>
                <w:szCs w:val="24"/>
              </w:rPr>
              <w:t>-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заболевания</w:t>
            </w:r>
            <w:r>
              <w:rPr>
                <w:sz w:val="24"/>
                <w:szCs w:val="24"/>
              </w:rPr>
              <w:t xml:space="preserve"> с</w:t>
            </w:r>
            <w:r w:rsidRPr="00BA3921">
              <w:rPr>
                <w:sz w:val="24"/>
                <w:szCs w:val="24"/>
              </w:rPr>
              <w:t xml:space="preserve"> выраженными нарушениями функции, осложненные хронической сердечной недостаточностью  </w:t>
            </w:r>
            <w:r w:rsidRPr="00BA3921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- </w:t>
            </w:r>
            <w:r w:rsidRPr="00BA3921">
              <w:rPr>
                <w:sz w:val="24"/>
                <w:szCs w:val="24"/>
                <w:lang w:val="en-US"/>
              </w:rPr>
              <w:t>IV</w:t>
            </w:r>
            <w:r w:rsidRPr="00BA3921">
              <w:rPr>
                <w:sz w:val="24"/>
                <w:szCs w:val="24"/>
              </w:rPr>
              <w:t xml:space="preserve"> функционального класса по </w:t>
            </w:r>
            <w:r w:rsidRPr="00BA3921">
              <w:rPr>
                <w:sz w:val="24"/>
                <w:szCs w:val="24"/>
                <w:lang w:val="en-US"/>
              </w:rPr>
              <w:t>NYHA</w:t>
            </w:r>
            <w:r>
              <w:rPr>
                <w:sz w:val="24"/>
                <w:szCs w:val="24"/>
              </w:rPr>
              <w:t xml:space="preserve"> и/или </w:t>
            </w:r>
            <w:r w:rsidRPr="00BA3921">
              <w:rPr>
                <w:sz w:val="24"/>
                <w:szCs w:val="24"/>
              </w:rPr>
              <w:t xml:space="preserve">жизнеугрожащими нарушениями ритма </w:t>
            </w:r>
            <w:r>
              <w:rPr>
                <w:sz w:val="24"/>
                <w:szCs w:val="24"/>
              </w:rPr>
              <w:t xml:space="preserve">и проводимости </w:t>
            </w:r>
            <w:r w:rsidRPr="00BA3921">
              <w:rPr>
                <w:sz w:val="24"/>
                <w:szCs w:val="24"/>
              </w:rPr>
              <w:t>сердца</w:t>
            </w:r>
          </w:p>
          <w:p w:rsidR="0018112F" w:rsidRPr="004666E9" w:rsidRDefault="0018112F" w:rsidP="003513B7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 w:rsidRPr="004666E9">
              <w:rPr>
                <w:i/>
                <w:color w:val="000000"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1987" w:type="dxa"/>
            <w:vMerge/>
          </w:tcPr>
          <w:p w:rsidR="0018112F" w:rsidRPr="004B766D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6-22</w:t>
            </w:r>
          </w:p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  <w:tcBorders>
              <w:bottom w:val="single" w:sz="4" w:space="0" w:color="auto"/>
            </w:tcBorders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б) заболевания, осложненные </w:t>
            </w:r>
            <w:r w:rsidRPr="00BA3921">
              <w:rPr>
                <w:sz w:val="24"/>
                <w:szCs w:val="24"/>
              </w:rPr>
              <w:t xml:space="preserve">хронической сердечной недостаточностью  </w:t>
            </w:r>
            <w:r>
              <w:rPr>
                <w:sz w:val="24"/>
                <w:szCs w:val="24"/>
              </w:rPr>
              <w:t>любой степени</w:t>
            </w:r>
          </w:p>
        </w:tc>
        <w:tc>
          <w:tcPr>
            <w:tcW w:w="1987" w:type="dxa"/>
            <w:vMerge/>
          </w:tcPr>
          <w:p w:rsidR="0018112F" w:rsidRPr="004B766D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2027FC"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Болезни, характеризующиеся повышенным кровяным давлением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:rsidR="0018112F" w:rsidRPr="004B766D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10-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заболевания</w:t>
            </w:r>
            <w:r>
              <w:rPr>
                <w:sz w:val="24"/>
                <w:szCs w:val="24"/>
              </w:rPr>
              <w:t xml:space="preserve"> с</w:t>
            </w:r>
            <w:r w:rsidRPr="00BA3921">
              <w:rPr>
                <w:sz w:val="24"/>
                <w:szCs w:val="24"/>
              </w:rPr>
              <w:t xml:space="preserve"> выраженными нарушениями функции, осложненные хронической сердечной недостаточностью  </w:t>
            </w:r>
            <w:r w:rsidRPr="00BA3921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- </w:t>
            </w:r>
            <w:r w:rsidRPr="00BA3921">
              <w:rPr>
                <w:sz w:val="24"/>
                <w:szCs w:val="24"/>
                <w:lang w:val="en-US"/>
              </w:rPr>
              <w:t>IV</w:t>
            </w:r>
            <w:r w:rsidRPr="00BA3921">
              <w:rPr>
                <w:sz w:val="24"/>
                <w:szCs w:val="24"/>
              </w:rPr>
              <w:t xml:space="preserve"> функционального класса по </w:t>
            </w:r>
            <w:r w:rsidRPr="00BA3921">
              <w:rPr>
                <w:sz w:val="24"/>
                <w:szCs w:val="24"/>
                <w:lang w:val="en-US"/>
              </w:rPr>
              <w:t>NYHA</w:t>
            </w:r>
            <w:r w:rsidRPr="00BA3921">
              <w:rPr>
                <w:sz w:val="24"/>
                <w:szCs w:val="24"/>
              </w:rPr>
              <w:t xml:space="preserve"> и/или жизнеугрожащими нарушениями ритма</w:t>
            </w:r>
            <w:r>
              <w:rPr>
                <w:sz w:val="24"/>
                <w:szCs w:val="24"/>
              </w:rPr>
              <w:t xml:space="preserve"> и проводимости</w:t>
            </w:r>
            <w:r w:rsidRPr="00BA3921">
              <w:rPr>
                <w:sz w:val="24"/>
                <w:szCs w:val="24"/>
              </w:rPr>
              <w:t xml:space="preserve"> сердца</w:t>
            </w:r>
          </w:p>
          <w:p w:rsidR="0018112F" w:rsidRPr="004666E9" w:rsidRDefault="0018112F" w:rsidP="003513B7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 w:rsidRPr="004666E9">
              <w:rPr>
                <w:i/>
                <w:color w:val="000000"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1987" w:type="dxa"/>
            <w:vMerge/>
          </w:tcPr>
          <w:p w:rsidR="0018112F" w:rsidRPr="004B766D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Pr="002027FC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2027FC">
              <w:rPr>
                <w:color w:val="000000"/>
                <w:sz w:val="24"/>
                <w:szCs w:val="24"/>
              </w:rPr>
              <w:t>6-22</w:t>
            </w:r>
          </w:p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32032F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б) артериальная гипертензия </w:t>
            </w:r>
            <w:r>
              <w:rPr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color w:val="000000"/>
                <w:sz w:val="24"/>
                <w:szCs w:val="24"/>
              </w:rPr>
              <w:t>стадии и выше, 2 степени и выше</w:t>
            </w:r>
          </w:p>
        </w:tc>
        <w:tc>
          <w:tcPr>
            <w:tcW w:w="1987" w:type="dxa"/>
            <w:vMerge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1.29.2, 1.29.3</w:t>
            </w:r>
          </w:p>
        </w:tc>
        <w:tc>
          <w:tcPr>
            <w:tcW w:w="3040" w:type="dxa"/>
            <w:gridSpan w:val="4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16, 17, 21</w:t>
            </w:r>
          </w:p>
        </w:tc>
      </w:tr>
      <w:tr w:rsidR="0018112F" w:rsidRPr="00C56AF1" w:rsidTr="003513B7">
        <w:tc>
          <w:tcPr>
            <w:tcW w:w="701" w:type="dxa"/>
            <w:vMerge/>
            <w:tcBorders>
              <w:bottom w:val="single" w:sz="4" w:space="0" w:color="auto"/>
            </w:tcBorders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A117A0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артериальная гипертензия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стадии и выше, 1 степени и выше</w:t>
            </w:r>
          </w:p>
        </w:tc>
        <w:tc>
          <w:tcPr>
            <w:tcW w:w="1987" w:type="dxa"/>
            <w:vMerge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19.2, 19.3</w:t>
            </w: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color w:val="000000"/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Ишемическая болезнь сердца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  <w:lang w:val="en-US"/>
              </w:rPr>
              <w:t>I</w:t>
            </w:r>
            <w:r w:rsidRPr="006F74D7">
              <w:rPr>
                <w:bCs/>
                <w:sz w:val="24"/>
                <w:szCs w:val="24"/>
              </w:rPr>
              <w:t>20-</w:t>
            </w:r>
            <w:r w:rsidRPr="006F74D7">
              <w:rPr>
                <w:bCs/>
                <w:sz w:val="24"/>
                <w:szCs w:val="24"/>
                <w:lang w:val="en-US"/>
              </w:rPr>
              <w:t>I</w:t>
            </w:r>
            <w:r w:rsidRPr="006F74D7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905" w:type="dxa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</w:rPr>
              <w:t>и</w:t>
            </w:r>
            <w:r w:rsidRPr="00BA3921">
              <w:rPr>
                <w:sz w:val="24"/>
                <w:szCs w:val="24"/>
              </w:rPr>
              <w:t>шемическая болезнь сердца</w:t>
            </w:r>
            <w:r>
              <w:rPr>
                <w:sz w:val="24"/>
                <w:szCs w:val="24"/>
              </w:rPr>
              <w:t>с</w:t>
            </w:r>
            <w:r w:rsidRPr="00BA3921">
              <w:rPr>
                <w:sz w:val="24"/>
                <w:szCs w:val="24"/>
              </w:rPr>
              <w:t xml:space="preserve"> выраженными нарушениями функции, осложненные хронической сердечной недостаточностью  </w:t>
            </w:r>
            <w:r w:rsidRPr="00BA3921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-</w:t>
            </w:r>
            <w:r w:rsidRPr="00BA3921">
              <w:rPr>
                <w:sz w:val="24"/>
                <w:szCs w:val="24"/>
                <w:lang w:val="en-US"/>
              </w:rPr>
              <w:t>IV</w:t>
            </w:r>
            <w:r w:rsidRPr="00BA3921">
              <w:rPr>
                <w:sz w:val="24"/>
                <w:szCs w:val="24"/>
              </w:rPr>
              <w:t xml:space="preserve"> функционального класса по </w:t>
            </w:r>
            <w:r w:rsidRPr="00BA3921">
              <w:rPr>
                <w:sz w:val="24"/>
                <w:szCs w:val="24"/>
                <w:lang w:val="en-US"/>
              </w:rPr>
              <w:t>NYHA</w:t>
            </w:r>
            <w:r w:rsidRPr="00BA3921">
              <w:rPr>
                <w:sz w:val="24"/>
                <w:szCs w:val="24"/>
              </w:rPr>
              <w:t xml:space="preserve"> и/или жизнеугрожащими нарушениями ритма </w:t>
            </w:r>
            <w:r>
              <w:rPr>
                <w:sz w:val="24"/>
                <w:szCs w:val="24"/>
              </w:rPr>
              <w:t xml:space="preserve">и проводимости </w:t>
            </w:r>
            <w:r w:rsidRPr="00BA3921">
              <w:rPr>
                <w:sz w:val="24"/>
                <w:szCs w:val="24"/>
              </w:rPr>
              <w:t>сердца</w:t>
            </w:r>
          </w:p>
          <w:p w:rsidR="0018112F" w:rsidRPr="004666E9" w:rsidRDefault="0018112F" w:rsidP="003513B7">
            <w:pPr>
              <w:widowControl w:val="0"/>
              <w:rPr>
                <w:i/>
                <w:sz w:val="24"/>
                <w:szCs w:val="24"/>
              </w:rPr>
            </w:pPr>
            <w:r w:rsidRPr="004666E9">
              <w:rPr>
                <w:i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1987" w:type="dxa"/>
            <w:vMerge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1 - 5</w:t>
            </w:r>
          </w:p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6-22</w:t>
            </w:r>
          </w:p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C0244E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и</w:t>
            </w:r>
            <w:r w:rsidRPr="00BA3921">
              <w:rPr>
                <w:sz w:val="24"/>
                <w:szCs w:val="24"/>
              </w:rPr>
              <w:t>шемическая болезнь сердца</w:t>
            </w:r>
            <w:r>
              <w:rPr>
                <w:sz w:val="24"/>
                <w:szCs w:val="24"/>
                <w:lang w:val="en-US"/>
              </w:rPr>
              <w:t>II</w:t>
            </w:r>
            <w:r w:rsidRPr="00BA3921">
              <w:rPr>
                <w:sz w:val="24"/>
                <w:szCs w:val="24"/>
              </w:rPr>
              <w:t xml:space="preserve">функционального класса по </w:t>
            </w:r>
            <w:r w:rsidRPr="00BA3921">
              <w:rPr>
                <w:sz w:val="24"/>
                <w:szCs w:val="24"/>
                <w:lang w:val="en-US"/>
              </w:rPr>
              <w:t>NYHA</w:t>
            </w:r>
            <w:r>
              <w:rPr>
                <w:sz w:val="24"/>
                <w:szCs w:val="24"/>
              </w:rPr>
              <w:t>и выше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16, 21</w:t>
            </w:r>
          </w:p>
        </w:tc>
      </w:tr>
      <w:tr w:rsidR="0018112F" w:rsidRPr="00C56AF1" w:rsidTr="003513B7">
        <w:tc>
          <w:tcPr>
            <w:tcW w:w="701" w:type="dxa"/>
            <w:vMerge/>
            <w:tcBorders>
              <w:bottom w:val="single" w:sz="4" w:space="0" w:color="auto"/>
            </w:tcBorders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BA3921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</w:t>
            </w:r>
            <w:r w:rsidRPr="00BA3921">
              <w:rPr>
                <w:sz w:val="24"/>
                <w:szCs w:val="24"/>
              </w:rPr>
              <w:t>шемическая болезнь сердца</w:t>
            </w:r>
            <w:r>
              <w:rPr>
                <w:sz w:val="24"/>
                <w:szCs w:val="24"/>
                <w:lang w:val="en-US"/>
              </w:rPr>
              <w:t>I</w:t>
            </w:r>
            <w:r w:rsidRPr="00BA3921">
              <w:rPr>
                <w:sz w:val="24"/>
                <w:szCs w:val="24"/>
              </w:rPr>
              <w:t xml:space="preserve">функционального класса по </w:t>
            </w:r>
            <w:r w:rsidRPr="00BA3921">
              <w:rPr>
                <w:sz w:val="24"/>
                <w:szCs w:val="24"/>
                <w:lang w:val="en-US"/>
              </w:rPr>
              <w:t>NYHA</w:t>
            </w:r>
            <w:r>
              <w:rPr>
                <w:sz w:val="24"/>
                <w:szCs w:val="24"/>
              </w:rPr>
              <w:t>и выше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11.4, 19</w:t>
            </w: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 артерий, артериол,</w:t>
            </w:r>
            <w:r w:rsidRPr="00BA3921">
              <w:rPr>
                <w:sz w:val="24"/>
                <w:szCs w:val="24"/>
              </w:rPr>
              <w:t xml:space="preserve"> капилляр</w:t>
            </w:r>
            <w:r>
              <w:rPr>
                <w:sz w:val="24"/>
                <w:szCs w:val="24"/>
              </w:rPr>
              <w:t>ов, вен, лимфатических сосудов,</w:t>
            </w:r>
            <w:r w:rsidRPr="00BA3921">
              <w:rPr>
                <w:sz w:val="24"/>
                <w:szCs w:val="24"/>
              </w:rPr>
              <w:t xml:space="preserve"> лимфатических узлов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:rsidR="0018112F" w:rsidRPr="00BA3921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70-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78</w:t>
            </w:r>
          </w:p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80-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аневризма и расслоение аорты 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92500A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заболевания свыражен</w:t>
            </w:r>
            <w:r w:rsidRPr="00BA3921">
              <w:rPr>
                <w:sz w:val="24"/>
                <w:szCs w:val="24"/>
              </w:rPr>
              <w:t xml:space="preserve">ным нарушением кровообращения и </w:t>
            </w:r>
            <w:r>
              <w:rPr>
                <w:sz w:val="24"/>
                <w:szCs w:val="24"/>
              </w:rPr>
              <w:t>лимфооттока (3 степени и выше)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:rsidR="0018112F" w:rsidRPr="0092500A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92500A">
              <w:rPr>
                <w:color w:val="000000"/>
                <w:sz w:val="24"/>
                <w:szCs w:val="24"/>
              </w:rPr>
              <w:t>6-22</w:t>
            </w:r>
          </w:p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655DDB">
              <w:rPr>
                <w:color w:val="000000"/>
                <w:sz w:val="24"/>
                <w:szCs w:val="24"/>
              </w:rPr>
              <w:t>лебит и тромбофлебит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 11, 16, 19-22</w:t>
            </w: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655DDB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2513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заболевания с хронической периферической сосудистой недостаточностью любой степени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 19-22</w:t>
            </w: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</w:t>
            </w:r>
            <w:r>
              <w:rPr>
                <w:sz w:val="24"/>
                <w:szCs w:val="24"/>
                <w:lang w:val="en-US"/>
              </w:rPr>
              <w:t>o</w:t>
            </w:r>
            <w:r w:rsidRPr="00655DDB">
              <w:rPr>
                <w:sz w:val="24"/>
                <w:szCs w:val="24"/>
              </w:rPr>
              <w:t>блитерирующие заболевания сосудов вне зависимости от степени компенсации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4.3, 4.7, 5.1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11.4, 19-21</w:t>
            </w:r>
          </w:p>
        </w:tc>
      </w:tr>
      <w:tr w:rsidR="0018112F" w:rsidRPr="00C56AF1" w:rsidTr="003513B7">
        <w:tc>
          <w:tcPr>
            <w:tcW w:w="9468" w:type="dxa"/>
            <w:gridSpan w:val="4"/>
          </w:tcPr>
          <w:p w:rsidR="0018112F" w:rsidRDefault="0018112F" w:rsidP="003513B7">
            <w:pPr>
              <w:pStyle w:val="14"/>
              <w:widowControl w:val="0"/>
              <w:spacing w:before="120" w:after="120"/>
              <w:ind w:firstLine="0"/>
              <w:jc w:val="center"/>
              <w:rPr>
                <w:color w:val="000000"/>
                <w:sz w:val="24"/>
              </w:rPr>
            </w:pPr>
            <w:r w:rsidRPr="00BA3921">
              <w:rPr>
                <w:sz w:val="24"/>
              </w:rPr>
              <w:t xml:space="preserve">Класс </w:t>
            </w:r>
            <w:r w:rsidRPr="00BA3921">
              <w:rPr>
                <w:sz w:val="24"/>
                <w:lang w:val="en-US"/>
              </w:rPr>
              <w:t>X</w:t>
            </w:r>
            <w:r w:rsidRPr="00BA3921">
              <w:rPr>
                <w:sz w:val="24"/>
              </w:rPr>
              <w:t>. Болезни органов дыхания</w:t>
            </w: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 верхних дыхательных путей:</w:t>
            </w:r>
          </w:p>
        </w:tc>
        <w:tc>
          <w:tcPr>
            <w:tcW w:w="1987" w:type="dxa"/>
            <w:vMerge w:val="restart"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sz w:val="24"/>
                <w:szCs w:val="24"/>
                <w:lang w:val="en-US"/>
              </w:rPr>
              <w:t>J</w:t>
            </w:r>
            <w:r w:rsidRPr="00BA39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BA3921">
              <w:rPr>
                <w:sz w:val="24"/>
                <w:szCs w:val="24"/>
              </w:rPr>
              <w:t xml:space="preserve">- </w:t>
            </w:r>
            <w:r w:rsidRPr="00BA3921"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вазомоторный, аллергический ринит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1.5, 1.6, 1.8.1-1.8.3, 1.13-1.17, 1.22 - 1.26, 1.29.5, 1.31, 1.35, 1.36.1, 1.36.2, 1.37.1.2, 1.38-1.47, 1.49-1.51, 1.52.1-1.52.5, 1.52.7, 2, 3.1.7-3.1.10, 3.4, А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 19-21</w:t>
            </w: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заболевания со стойким нарушением носового дыхания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1.5, 1.7-1.9, 1.13-1.18, 1.19.1, 1.24 - 1.26, 1.27.2, 1.28, 1.29, 1.31, 1.34, 1.35, 1.36.3, 1.37.1.2, 1.40-1.51, 1.52.1-1.52.5, 1.52.7, 2.1-2.3, 3.1.7-3.1.10, 3.2, 3.4, 5.1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 16, 17, 19-21</w:t>
            </w: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полип носа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1.5, 1.7-1.9, 1.13-1.19, 1.26, 1.27.2, 1.28, 1.29, 1.31, 1.33-1.35, 1.36.3, 1.37.1.2, 1.40-1.51, 1.52.1-1.52.5, 1.52.7, 2.1-2.3, 2.6, 3.1.7-3.1.10, 3.2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171FF2">
              <w:rPr>
                <w:color w:val="000000"/>
                <w:sz w:val="24"/>
                <w:szCs w:val="24"/>
              </w:rPr>
              <w:t>14, 16, 17, 19-21</w:t>
            </w: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Pr="00C56AF1">
              <w:rPr>
                <w:color w:val="000000"/>
                <w:sz w:val="24"/>
                <w:szCs w:val="24"/>
              </w:rPr>
              <w:t xml:space="preserve">рецидивирующие формы заболеваний 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1.4, 1.5, 1.7-1.9, 1.13-1.19, 1.23, 1.23 - 1.26, 1.27.2, 1.28, 1.29, 1.31, 1.33-1.35, 1.36.3, 1.37.1.2, 1.40-1.51, 1.52.1-1.52.5, 1.52.7, 2.1-2.3, 3.1.7-3.1.10, 3.2-3.4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171FF2">
              <w:rPr>
                <w:color w:val="000000"/>
                <w:sz w:val="24"/>
                <w:szCs w:val="24"/>
              </w:rPr>
              <w:t>17, 19-21</w:t>
            </w: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д)заболевания</w:t>
            </w:r>
            <w:r w:rsidRPr="005E133E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нарушением дыхательной,</w:t>
            </w:r>
            <w:r w:rsidRPr="00065DA6">
              <w:rPr>
                <w:sz w:val="24"/>
                <w:szCs w:val="24"/>
              </w:rPr>
              <w:t xml:space="preserve"> речевой функций</w:t>
            </w:r>
            <w:r>
              <w:rPr>
                <w:sz w:val="24"/>
                <w:szCs w:val="24"/>
              </w:rPr>
              <w:t xml:space="preserve"> и/или </w:t>
            </w:r>
            <w:r w:rsidRPr="00065DA6">
              <w:rPr>
                <w:sz w:val="24"/>
                <w:szCs w:val="24"/>
              </w:rPr>
              <w:t>стойким расстройством барофункции придаточных пазух носа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171FF2">
              <w:rPr>
                <w:color w:val="000000"/>
                <w:sz w:val="24"/>
                <w:szCs w:val="24"/>
              </w:rPr>
              <w:t>19-21</w:t>
            </w:r>
          </w:p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  <w:tcBorders>
              <w:bottom w:val="single" w:sz="4" w:space="0" w:color="auto"/>
            </w:tcBorders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2F4163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е) заболевания с нарушением голосовой функции (за исключением узелков, полипов и паралича голосовых связок и гортани </w:t>
            </w:r>
            <w:r w:rsidRPr="00DD797C">
              <w:rPr>
                <w:sz w:val="24"/>
                <w:szCs w:val="24"/>
              </w:rPr>
              <w:t>у работающих</w:t>
            </w:r>
            <w:r w:rsidRPr="002F4163">
              <w:rPr>
                <w:sz w:val="24"/>
                <w:szCs w:val="24"/>
              </w:rPr>
              <w:t>)</w:t>
            </w:r>
          </w:p>
        </w:tc>
        <w:tc>
          <w:tcPr>
            <w:tcW w:w="1987" w:type="dxa"/>
          </w:tcPr>
          <w:p w:rsidR="0018112F" w:rsidRPr="002F4163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J</w:t>
            </w:r>
            <w:r w:rsidRPr="002F4163">
              <w:rPr>
                <w:bCs/>
                <w:sz w:val="24"/>
                <w:szCs w:val="24"/>
              </w:rPr>
              <w:t>37.0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J</w:t>
            </w:r>
            <w:r w:rsidRPr="002F4163">
              <w:rPr>
                <w:bCs/>
                <w:sz w:val="24"/>
                <w:szCs w:val="24"/>
              </w:rPr>
              <w:t xml:space="preserve">37.1, </w:t>
            </w:r>
            <w:r>
              <w:rPr>
                <w:bCs/>
                <w:sz w:val="24"/>
                <w:szCs w:val="24"/>
                <w:lang w:val="en-US"/>
              </w:rPr>
              <w:t>J</w:t>
            </w:r>
            <w:r w:rsidRPr="002F4163">
              <w:rPr>
                <w:bCs/>
                <w:sz w:val="24"/>
                <w:szCs w:val="24"/>
              </w:rPr>
              <w:t xml:space="preserve">38, </w:t>
            </w:r>
            <w:r>
              <w:rPr>
                <w:bCs/>
                <w:sz w:val="24"/>
                <w:szCs w:val="24"/>
                <w:lang w:val="en-US"/>
              </w:rPr>
              <w:t>Q</w:t>
            </w:r>
            <w:r w:rsidRPr="002F4163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905" w:type="dxa"/>
          </w:tcPr>
          <w:p w:rsidR="0018112F" w:rsidRPr="002F4163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.2.2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 w:val="restart"/>
            <w:tcBorders>
              <w:top w:val="single" w:sz="4" w:space="0" w:color="auto"/>
            </w:tcBorders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 нижних дыхательных путей, б</w:t>
            </w:r>
            <w:r w:rsidRPr="00BA3921">
              <w:rPr>
                <w:sz w:val="24"/>
                <w:szCs w:val="24"/>
              </w:rPr>
              <w:t>олезни легкого, вызванные внешними агентами,</w:t>
            </w:r>
            <w:r>
              <w:rPr>
                <w:sz w:val="24"/>
                <w:szCs w:val="24"/>
              </w:rPr>
              <w:t xml:space="preserve"> другие болезни легкого, плевры, диафрагмы:</w:t>
            </w:r>
          </w:p>
        </w:tc>
        <w:tc>
          <w:tcPr>
            <w:tcW w:w="1987" w:type="dxa"/>
            <w:vMerge w:val="restart"/>
          </w:tcPr>
          <w:p w:rsidR="0018112F" w:rsidRPr="00BA3921" w:rsidRDefault="0018112F" w:rsidP="003513B7">
            <w:pPr>
              <w:jc w:val="center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  <w:lang w:val="en-US"/>
              </w:rPr>
              <w:t>J</w:t>
            </w:r>
            <w:r w:rsidRPr="00BA3921">
              <w:rPr>
                <w:sz w:val="24"/>
                <w:szCs w:val="24"/>
              </w:rPr>
              <w:t xml:space="preserve">43- </w:t>
            </w:r>
            <w:r w:rsidRPr="00BA3921"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</w:rPr>
              <w:t>98</w:t>
            </w:r>
          </w:p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заболевания с</w:t>
            </w:r>
            <w:r w:rsidRPr="00BA3921">
              <w:rPr>
                <w:sz w:val="24"/>
                <w:szCs w:val="24"/>
              </w:rPr>
              <w:t xml:space="preserve"> дыхательной недостаточностью </w:t>
            </w:r>
            <w:r w:rsidRPr="00BA3921">
              <w:rPr>
                <w:sz w:val="24"/>
                <w:szCs w:val="24"/>
                <w:lang w:val="en-US"/>
              </w:rPr>
              <w:t>III</w:t>
            </w:r>
            <w:r w:rsidRPr="00BA3921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7B280E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а</w:t>
            </w:r>
            <w:r w:rsidRPr="00846187">
              <w:rPr>
                <w:sz w:val="24"/>
                <w:szCs w:val="24"/>
              </w:rPr>
              <w:t>стма с преобладанием аллергического компонента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1.6, 1.8.1-1.8.3, 1.13-1.17, 1.22, 1.26, 1.29.5, 1.35, 1.36.1, 1.36.2, 1.37.1.2, 1.38-1.42. 1.43.1, 1.44, 1.45.1, 1.45.2, 1.46, 1.47.1, 1.47.2, 1.49-1.51, 1.52.1-1.52.5, 1.52.7, 2, 3.1.7, 3.1.8.2, 3.1.8.3, 3.1.9, 3.1.10, 3.4, А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 11, 13, 14, 16, 17, 19-21</w:t>
            </w: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C56AF1">
              <w:rPr>
                <w:color w:val="000000"/>
                <w:sz w:val="24"/>
                <w:szCs w:val="24"/>
              </w:rPr>
              <w:t>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1.4, 1.5, 1.7-1.9, 1.19, 1.23, 1.26, 1.29, 1.31, 1.33, 1.40.2, 1.43.1, 1.44-1.46, 3.1.7-3.1.10, 3.3, 3.4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14, 16, 17, 19, 21</w:t>
            </w:r>
          </w:p>
        </w:tc>
      </w:tr>
      <w:tr w:rsidR="0018112F" w:rsidRPr="00C56AF1" w:rsidTr="003513B7">
        <w:tc>
          <w:tcPr>
            <w:tcW w:w="9468" w:type="dxa"/>
            <w:gridSpan w:val="4"/>
          </w:tcPr>
          <w:p w:rsidR="0018112F" w:rsidRDefault="0018112F" w:rsidP="003513B7">
            <w:pPr>
              <w:pStyle w:val="14"/>
              <w:widowControl w:val="0"/>
              <w:spacing w:before="120" w:after="120" w:line="360" w:lineRule="auto"/>
              <w:ind w:firstLine="0"/>
              <w:jc w:val="center"/>
              <w:rPr>
                <w:color w:val="000000"/>
                <w:sz w:val="24"/>
              </w:rPr>
            </w:pPr>
            <w:r w:rsidRPr="00BA3921">
              <w:rPr>
                <w:sz w:val="24"/>
              </w:rPr>
              <w:t xml:space="preserve">Класс </w:t>
            </w:r>
            <w:r w:rsidRPr="00BA3921">
              <w:rPr>
                <w:sz w:val="24"/>
                <w:lang w:val="en-US"/>
              </w:rPr>
              <w:t>XI</w:t>
            </w:r>
            <w:r w:rsidRPr="00BA3921">
              <w:rPr>
                <w:sz w:val="24"/>
              </w:rPr>
              <w:t>. Болезни органов пищеварения</w:t>
            </w:r>
          </w:p>
        </w:tc>
        <w:tc>
          <w:tcPr>
            <w:tcW w:w="2955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tcBorders>
              <w:bottom w:val="single" w:sz="4" w:space="0" w:color="auto"/>
            </w:tcBorders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80" w:type="dxa"/>
            <w:gridSpan w:val="2"/>
          </w:tcPr>
          <w:p w:rsidR="0018112F" w:rsidRPr="00BA3921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Болезни полости рта, слюнных желез, </w:t>
            </w:r>
            <w:r w:rsidRPr="005E133E">
              <w:rPr>
                <w:sz w:val="24"/>
                <w:szCs w:val="24"/>
              </w:rPr>
              <w:t>челюстей с нарушением дыхательной, обонятель</w:t>
            </w:r>
            <w:r>
              <w:rPr>
                <w:sz w:val="24"/>
                <w:szCs w:val="24"/>
              </w:rPr>
              <w:t>ной, жевательной, глотательной,</w:t>
            </w:r>
            <w:r w:rsidRPr="005E133E">
              <w:rPr>
                <w:sz w:val="24"/>
                <w:szCs w:val="24"/>
              </w:rPr>
              <w:t xml:space="preserve"> речевой функций</w:t>
            </w:r>
            <w:r>
              <w:rPr>
                <w:sz w:val="24"/>
                <w:szCs w:val="24"/>
              </w:rPr>
              <w:t xml:space="preserve">, а </w:t>
            </w:r>
            <w:r w:rsidRPr="005E133E">
              <w:rPr>
                <w:sz w:val="24"/>
                <w:szCs w:val="24"/>
              </w:rPr>
              <w:t xml:space="preserve">также </w:t>
            </w:r>
            <w:r>
              <w:rPr>
                <w:sz w:val="24"/>
                <w:szCs w:val="24"/>
              </w:rPr>
              <w:t>п</w:t>
            </w:r>
            <w:r w:rsidRPr="005E133E">
              <w:rPr>
                <w:sz w:val="24"/>
                <w:szCs w:val="24"/>
              </w:rPr>
              <w:t>репятствующие захватыванию загубника</w:t>
            </w:r>
          </w:p>
        </w:tc>
        <w:tc>
          <w:tcPr>
            <w:tcW w:w="1987" w:type="dxa"/>
          </w:tcPr>
          <w:p w:rsidR="0018112F" w:rsidRPr="00BA3921" w:rsidRDefault="0018112F" w:rsidP="003513B7">
            <w:pPr>
              <w:jc w:val="center"/>
              <w:rPr>
                <w:bCs/>
                <w:spacing w:val="-1"/>
                <w:sz w:val="24"/>
                <w:szCs w:val="24"/>
                <w:lang w:val="en-US"/>
              </w:rPr>
            </w:pP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>
              <w:rPr>
                <w:bCs/>
                <w:spacing w:val="-1"/>
                <w:sz w:val="24"/>
                <w:szCs w:val="24"/>
              </w:rPr>
              <w:t>0</w:t>
            </w:r>
            <w:r w:rsidRPr="00BA3921">
              <w:rPr>
                <w:bCs/>
                <w:spacing w:val="-1"/>
                <w:sz w:val="24"/>
                <w:szCs w:val="24"/>
              </w:rPr>
              <w:t>0-</w:t>
            </w: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pacing w:val="-1"/>
                <w:sz w:val="24"/>
                <w:szCs w:val="24"/>
              </w:rPr>
              <w:t>1</w:t>
            </w:r>
            <w:r>
              <w:rPr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2955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3E3B07">
              <w:rPr>
                <w:color w:val="000000"/>
                <w:sz w:val="24"/>
                <w:szCs w:val="24"/>
              </w:rPr>
              <w:t>19.1, 19.3, 20</w:t>
            </w: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780" w:type="dxa"/>
            <w:gridSpan w:val="2"/>
          </w:tcPr>
          <w:p w:rsidR="0018112F" w:rsidRPr="00BA3921" w:rsidRDefault="0018112F" w:rsidP="003513B7">
            <w:pPr>
              <w:widowControl w:val="0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Болезни пищевода, желудка и двенадцатиперстной кишки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:rsidR="0018112F" w:rsidRPr="00BA3921" w:rsidRDefault="0018112F" w:rsidP="003513B7">
            <w:pPr>
              <w:jc w:val="center"/>
              <w:rPr>
                <w:sz w:val="24"/>
                <w:szCs w:val="24"/>
              </w:rPr>
            </w:pP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pacing w:val="-1"/>
                <w:sz w:val="24"/>
                <w:szCs w:val="24"/>
              </w:rPr>
              <w:t>20-</w:t>
            </w: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pacing w:val="-1"/>
                <w:sz w:val="24"/>
                <w:szCs w:val="24"/>
              </w:rPr>
              <w:t>31</w:t>
            </w:r>
          </w:p>
        </w:tc>
        <w:tc>
          <w:tcPr>
            <w:tcW w:w="2955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заболевания с</w:t>
            </w:r>
            <w:r w:rsidRPr="00BA3921">
              <w:rPr>
                <w:sz w:val="24"/>
                <w:szCs w:val="24"/>
              </w:rPr>
              <w:t xml:space="preserve"> выраженным нарушением функции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5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2990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7B280E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заболевания сумер</w:t>
            </w:r>
            <w:r w:rsidRPr="00BA3921">
              <w:rPr>
                <w:sz w:val="24"/>
                <w:szCs w:val="24"/>
              </w:rPr>
              <w:t>енным нарушением функции</w:t>
            </w:r>
            <w:r>
              <w:rPr>
                <w:color w:val="000000"/>
                <w:sz w:val="24"/>
                <w:szCs w:val="24"/>
              </w:rPr>
              <w:t xml:space="preserve"> и/или </w:t>
            </w:r>
            <w:r w:rsidRPr="00C56AF1">
              <w:rPr>
                <w:color w:val="000000"/>
                <w:sz w:val="24"/>
                <w:szCs w:val="24"/>
              </w:rPr>
              <w:t xml:space="preserve">рецидивирующие формы заболеваний </w:t>
            </w:r>
            <w:r>
              <w:rPr>
                <w:color w:val="000000"/>
                <w:sz w:val="24"/>
                <w:szCs w:val="24"/>
              </w:rPr>
              <w:t xml:space="preserve">с частотой обострения </w:t>
            </w:r>
            <w:r w:rsidRPr="000F4DCA">
              <w:rPr>
                <w:color w:val="000000"/>
                <w:sz w:val="24"/>
                <w:szCs w:val="24"/>
              </w:rPr>
              <w:t>2</w:t>
            </w:r>
            <w:r w:rsidRPr="00C56AF1">
              <w:rPr>
                <w:color w:val="000000"/>
                <w:sz w:val="24"/>
                <w:szCs w:val="24"/>
              </w:rPr>
              <w:t xml:space="preserve"> и более раза за календарный год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5" w:type="dxa"/>
            <w:gridSpan w:val="4"/>
          </w:tcPr>
          <w:p w:rsidR="0018112F" w:rsidRPr="00AD4008" w:rsidRDefault="0018112F" w:rsidP="003513B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90" w:type="dxa"/>
          </w:tcPr>
          <w:p w:rsidR="0018112F" w:rsidRPr="005E133E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19.1, 19.3, 20</w:t>
            </w:r>
          </w:p>
        </w:tc>
      </w:tr>
      <w:tr w:rsidR="0018112F" w:rsidRPr="00C56AF1" w:rsidTr="003513B7">
        <w:tc>
          <w:tcPr>
            <w:tcW w:w="701" w:type="dxa"/>
            <w:tcBorders>
              <w:bottom w:val="single" w:sz="4" w:space="0" w:color="auto"/>
            </w:tcBorders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Грыжи</w:t>
            </w:r>
            <w:r w:rsidRPr="00BA3921">
              <w:rPr>
                <w:sz w:val="24"/>
                <w:szCs w:val="24"/>
              </w:rPr>
              <w:t xml:space="preserve"> при </w:t>
            </w:r>
            <w:r>
              <w:rPr>
                <w:sz w:val="24"/>
                <w:szCs w:val="24"/>
              </w:rPr>
              <w:t>неэффективности</w:t>
            </w:r>
            <w:r w:rsidRPr="00BA3921">
              <w:rPr>
                <w:sz w:val="24"/>
                <w:szCs w:val="24"/>
              </w:rPr>
              <w:t xml:space="preserve"> лечения или отказе от него</w:t>
            </w:r>
          </w:p>
        </w:tc>
        <w:tc>
          <w:tcPr>
            <w:tcW w:w="1987" w:type="dxa"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>
              <w:rPr>
                <w:bCs/>
                <w:spacing w:val="-1"/>
                <w:sz w:val="24"/>
                <w:szCs w:val="24"/>
              </w:rPr>
              <w:t>4</w:t>
            </w:r>
            <w:r w:rsidRPr="00BA3921">
              <w:rPr>
                <w:bCs/>
                <w:spacing w:val="-1"/>
                <w:sz w:val="24"/>
                <w:szCs w:val="24"/>
              </w:rPr>
              <w:t>0-</w:t>
            </w: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>
              <w:rPr>
                <w:bCs/>
                <w:spacing w:val="-1"/>
                <w:sz w:val="24"/>
                <w:szCs w:val="24"/>
              </w:rPr>
              <w:t>46</w:t>
            </w:r>
          </w:p>
        </w:tc>
        <w:tc>
          <w:tcPr>
            <w:tcW w:w="2955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0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6-8, 10, 14, 19, 21</w:t>
            </w: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780" w:type="dxa"/>
            <w:gridSpan w:val="2"/>
          </w:tcPr>
          <w:p w:rsidR="0018112F" w:rsidRPr="00BA3921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Неинфекционные энтериты, колиты,</w:t>
            </w:r>
            <w:r w:rsidRPr="00BA3921">
              <w:rPr>
                <w:sz w:val="24"/>
                <w:szCs w:val="24"/>
              </w:rPr>
              <w:t xml:space="preserve"> другие болезни кишечника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:rsidR="0018112F" w:rsidRPr="00BA3921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50-</w:t>
            </w: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52</w:t>
            </w:r>
          </w:p>
          <w:p w:rsidR="0018112F" w:rsidRPr="00BA3921" w:rsidRDefault="0018112F" w:rsidP="003513B7">
            <w:pPr>
              <w:jc w:val="center"/>
              <w:rPr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55-</w:t>
            </w: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2955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заболевания с</w:t>
            </w:r>
            <w:r w:rsidRPr="00BA3921">
              <w:rPr>
                <w:sz w:val="24"/>
                <w:szCs w:val="24"/>
              </w:rPr>
              <w:t xml:space="preserve"> выраженным нарушением функции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5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2990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7B280E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E12B70" w:rsidRDefault="0018112F" w:rsidP="003513B7">
            <w:pPr>
              <w:widowControl w:val="0"/>
              <w:rPr>
                <w:sz w:val="24"/>
                <w:szCs w:val="24"/>
              </w:rPr>
            </w:pPr>
            <w:r w:rsidRPr="00E12B70">
              <w:rPr>
                <w:color w:val="000000"/>
                <w:sz w:val="24"/>
                <w:szCs w:val="24"/>
              </w:rPr>
              <w:t xml:space="preserve">б) </w:t>
            </w:r>
            <w:r>
              <w:rPr>
                <w:color w:val="000000"/>
                <w:sz w:val="24"/>
                <w:szCs w:val="24"/>
              </w:rPr>
              <w:t>выпадение прямой кишки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5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0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10, 11</w:t>
            </w:r>
          </w:p>
        </w:tc>
      </w:tr>
      <w:tr w:rsidR="0018112F" w:rsidRPr="00C56AF1" w:rsidTr="003513B7">
        <w:tc>
          <w:tcPr>
            <w:tcW w:w="701" w:type="dxa"/>
            <w:vMerge/>
            <w:tcBorders>
              <w:bottom w:val="single" w:sz="4" w:space="0" w:color="auto"/>
            </w:tcBorders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E12B70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аллергический,</w:t>
            </w:r>
            <w:r w:rsidRPr="00E12B70">
              <w:rPr>
                <w:color w:val="000000"/>
                <w:sz w:val="24"/>
                <w:szCs w:val="24"/>
              </w:rPr>
              <w:t xml:space="preserve"> алиме</w:t>
            </w:r>
            <w:r>
              <w:rPr>
                <w:color w:val="000000"/>
                <w:sz w:val="24"/>
                <w:szCs w:val="24"/>
              </w:rPr>
              <w:t>нтарный гастроэнтерит,</w:t>
            </w:r>
            <w:r w:rsidRPr="00E12B70">
              <w:rPr>
                <w:color w:val="000000"/>
                <w:sz w:val="24"/>
                <w:szCs w:val="24"/>
              </w:rPr>
              <w:t xml:space="preserve"> колит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5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2990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780" w:type="dxa"/>
            <w:gridSpan w:val="2"/>
          </w:tcPr>
          <w:p w:rsidR="0018112F" w:rsidRPr="00BA3921" w:rsidRDefault="0018112F" w:rsidP="003513B7">
            <w:pPr>
              <w:widowControl w:val="0"/>
              <w:rPr>
                <w:noProof/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Геморрой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:rsidR="0018112F" w:rsidRPr="00BA3921" w:rsidRDefault="0018112F" w:rsidP="003513B7">
            <w:pPr>
              <w:jc w:val="center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К64</w:t>
            </w:r>
          </w:p>
        </w:tc>
        <w:tc>
          <w:tcPr>
            <w:tcW w:w="2955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</w:t>
            </w:r>
            <w:r w:rsidRPr="00BA3921">
              <w:rPr>
                <w:sz w:val="24"/>
                <w:szCs w:val="24"/>
              </w:rPr>
              <w:t xml:space="preserve">сложненные формы </w:t>
            </w:r>
            <w:r>
              <w:rPr>
                <w:sz w:val="24"/>
                <w:szCs w:val="24"/>
              </w:rPr>
              <w:t xml:space="preserve">геморроя </w:t>
            </w:r>
            <w:r w:rsidRPr="00BA3921">
              <w:rPr>
                <w:sz w:val="24"/>
                <w:szCs w:val="24"/>
              </w:rPr>
              <w:t>с обостре</w:t>
            </w:r>
            <w:r>
              <w:rPr>
                <w:sz w:val="24"/>
                <w:szCs w:val="24"/>
              </w:rPr>
              <w:t>ниями,</w:t>
            </w:r>
            <w:r w:rsidRPr="00BA3921">
              <w:rPr>
                <w:sz w:val="24"/>
                <w:szCs w:val="24"/>
              </w:rPr>
              <w:t xml:space="preserve"> при </w:t>
            </w:r>
            <w:r>
              <w:rPr>
                <w:sz w:val="24"/>
                <w:szCs w:val="24"/>
              </w:rPr>
              <w:t>неэффективности</w:t>
            </w:r>
            <w:r w:rsidRPr="00BA3921">
              <w:rPr>
                <w:sz w:val="24"/>
                <w:szCs w:val="24"/>
              </w:rPr>
              <w:t xml:space="preserve"> лечения или отказе от него</w:t>
            </w:r>
          </w:p>
          <w:p w:rsidR="0018112F" w:rsidRPr="00BC2C83" w:rsidRDefault="0018112F" w:rsidP="003513B7">
            <w:pPr>
              <w:widowControl w:val="0"/>
              <w:rPr>
                <w:i/>
                <w:sz w:val="24"/>
                <w:szCs w:val="24"/>
              </w:rPr>
            </w:pPr>
            <w:r w:rsidRPr="00BC2C83">
              <w:rPr>
                <w:i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проктолога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5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C668E7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18112F" w:rsidRPr="00C56AF1" w:rsidTr="003513B7">
        <w:tc>
          <w:tcPr>
            <w:tcW w:w="701" w:type="dxa"/>
            <w:vMerge/>
            <w:tcBorders>
              <w:bottom w:val="single" w:sz="4" w:space="0" w:color="auto"/>
            </w:tcBorders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Pr="00C56AF1">
              <w:rPr>
                <w:color w:val="000000"/>
                <w:sz w:val="24"/>
                <w:szCs w:val="24"/>
              </w:rPr>
              <w:t xml:space="preserve">рецидивирующие формы </w:t>
            </w:r>
            <w:r>
              <w:rPr>
                <w:color w:val="000000"/>
                <w:sz w:val="24"/>
                <w:szCs w:val="24"/>
              </w:rPr>
              <w:t xml:space="preserve">геморрояс </w:t>
            </w:r>
            <w:r w:rsidRPr="00D718BA">
              <w:rPr>
                <w:color w:val="000000"/>
                <w:sz w:val="24"/>
                <w:szCs w:val="24"/>
              </w:rPr>
              <w:t xml:space="preserve">частотой обострения </w:t>
            </w:r>
            <w:r w:rsidRPr="000F4DCA">
              <w:rPr>
                <w:color w:val="000000"/>
                <w:sz w:val="24"/>
                <w:szCs w:val="24"/>
              </w:rPr>
              <w:t>2</w:t>
            </w:r>
            <w:r w:rsidRPr="00D718BA">
              <w:rPr>
                <w:color w:val="000000"/>
                <w:sz w:val="24"/>
                <w:szCs w:val="24"/>
              </w:rPr>
              <w:t xml:space="preserve"> и более раза за календарный год</w:t>
            </w:r>
            <w:r w:rsidRPr="00D718BA">
              <w:rPr>
                <w:sz w:val="24"/>
                <w:szCs w:val="24"/>
              </w:rPr>
              <w:t xml:space="preserve"> и/или вторичной анемией и /или с выпадением узлов</w:t>
            </w:r>
            <w:r>
              <w:rPr>
                <w:sz w:val="24"/>
                <w:szCs w:val="24"/>
              </w:rPr>
              <w:t xml:space="preserve"> II-</w:t>
            </w:r>
            <w:r w:rsidRPr="00D718BA">
              <w:rPr>
                <w:sz w:val="24"/>
                <w:szCs w:val="24"/>
              </w:rPr>
              <w:t>III стадии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5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0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780" w:type="dxa"/>
            <w:gridSpan w:val="2"/>
          </w:tcPr>
          <w:p w:rsidR="0018112F" w:rsidRPr="00BA3921" w:rsidRDefault="0018112F" w:rsidP="003513B7">
            <w:pPr>
              <w:widowControl w:val="0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Болезни печени, желчног</w:t>
            </w:r>
            <w:r>
              <w:rPr>
                <w:sz w:val="24"/>
                <w:szCs w:val="24"/>
              </w:rPr>
              <w:t>о пузыря, желчевыводящих путей,</w:t>
            </w:r>
            <w:r w:rsidRPr="00BA3921">
              <w:rPr>
                <w:sz w:val="24"/>
                <w:szCs w:val="24"/>
              </w:rPr>
              <w:t xml:space="preserve"> поджелудочной железы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:rsidR="0018112F" w:rsidRPr="00BA3921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70-</w:t>
            </w: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76</w:t>
            </w:r>
          </w:p>
          <w:p w:rsidR="0018112F" w:rsidRPr="00BA3921" w:rsidRDefault="0018112F" w:rsidP="003513B7">
            <w:pPr>
              <w:jc w:val="center"/>
              <w:rPr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80-</w:t>
            </w: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2955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заболевания с</w:t>
            </w:r>
            <w:r w:rsidRPr="00BA3921">
              <w:rPr>
                <w:sz w:val="24"/>
                <w:szCs w:val="24"/>
              </w:rPr>
              <w:t xml:space="preserve"> выраженным нарушением функции</w:t>
            </w:r>
            <w:r>
              <w:rPr>
                <w:sz w:val="24"/>
                <w:szCs w:val="24"/>
              </w:rPr>
              <w:t xml:space="preserve">, </w:t>
            </w:r>
            <w:r w:rsidRPr="00BA3921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>неэффективности</w:t>
            </w:r>
            <w:r w:rsidRPr="00BA3921">
              <w:rPr>
                <w:sz w:val="24"/>
                <w:szCs w:val="24"/>
              </w:rPr>
              <w:t xml:space="preserve"> лечения или отказе от него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13" w:type="dxa"/>
            <w:gridSpan w:val="2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C668E7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заболеванияс умер</w:t>
            </w:r>
            <w:r w:rsidRPr="00BA3921">
              <w:rPr>
                <w:sz w:val="24"/>
                <w:szCs w:val="24"/>
              </w:rPr>
              <w:t>енным нарушением функции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19.1, 20</w:t>
            </w:r>
          </w:p>
        </w:tc>
      </w:tr>
      <w:tr w:rsidR="0018112F" w:rsidRPr="00C56AF1" w:rsidTr="003513B7">
        <w:tc>
          <w:tcPr>
            <w:tcW w:w="9468" w:type="dxa"/>
            <w:gridSpan w:val="4"/>
          </w:tcPr>
          <w:p w:rsidR="0018112F" w:rsidRDefault="0018112F" w:rsidP="003513B7">
            <w:pPr>
              <w:pStyle w:val="14"/>
              <w:widowControl w:val="0"/>
              <w:spacing w:before="120" w:after="120" w:line="360" w:lineRule="auto"/>
              <w:ind w:firstLine="0"/>
              <w:jc w:val="center"/>
              <w:rPr>
                <w:color w:val="000000"/>
                <w:sz w:val="24"/>
              </w:rPr>
            </w:pPr>
            <w:r w:rsidRPr="00BA3921">
              <w:rPr>
                <w:sz w:val="24"/>
              </w:rPr>
              <w:t xml:space="preserve">Класс </w:t>
            </w:r>
            <w:r w:rsidRPr="00BA3921">
              <w:rPr>
                <w:sz w:val="24"/>
                <w:lang w:val="en-US"/>
              </w:rPr>
              <w:t>XII</w:t>
            </w:r>
            <w:r w:rsidRPr="00BA3921">
              <w:rPr>
                <w:sz w:val="24"/>
              </w:rPr>
              <w:t>. Болезни кожи и подкожной клетчатки</w:t>
            </w:r>
          </w:p>
        </w:tc>
        <w:tc>
          <w:tcPr>
            <w:tcW w:w="2932" w:type="dxa"/>
            <w:gridSpan w:val="3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780" w:type="dxa"/>
            <w:gridSpan w:val="2"/>
          </w:tcPr>
          <w:p w:rsidR="0018112F" w:rsidRPr="00BA3921" w:rsidRDefault="0018112F" w:rsidP="003513B7">
            <w:pPr>
              <w:widowControl w:val="0"/>
              <w:jc w:val="both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Хронические болезни кожи и подкожной клетчатки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:rsidR="0018112F" w:rsidRPr="00BA3921" w:rsidRDefault="0018112F" w:rsidP="003513B7">
            <w:pPr>
              <w:jc w:val="center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  <w:lang w:val="en-US"/>
              </w:rPr>
              <w:t>L00-L9</w:t>
            </w:r>
            <w:r w:rsidRPr="00BA3921">
              <w:rPr>
                <w:sz w:val="24"/>
                <w:szCs w:val="24"/>
              </w:rPr>
              <w:t>8</w:t>
            </w:r>
          </w:p>
        </w:tc>
        <w:tc>
          <w:tcPr>
            <w:tcW w:w="2932" w:type="dxa"/>
            <w:gridSpan w:val="3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тяжелые формы заболеваний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13" w:type="dxa"/>
            <w:gridSpan w:val="2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C668E7">
              <w:rPr>
                <w:color w:val="000000"/>
                <w:sz w:val="24"/>
                <w:szCs w:val="24"/>
              </w:rPr>
              <w:t>6-2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рецидивирующие формы заболеваний</w:t>
            </w:r>
            <w:r w:rsidRPr="00C56AF1">
              <w:rPr>
                <w:color w:val="000000"/>
                <w:sz w:val="24"/>
                <w:szCs w:val="24"/>
              </w:rPr>
              <w:t xml:space="preserve"> с частотой обострения 4 и более раза за календарный год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:rsidR="0018112F" w:rsidRPr="007F2DA0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1.1-1.4, 1.6, 1.7, 1.8.1, 1.8.2, 1.8.4, 1.9, 1.14, 1.15, 1.21, 1.22, 1.24, 1.31, 1.32, 1.34-1.36, 1.40-1.46, 1.47.1, 1.47.2, 1.47.4-1.47.16, 1.48-1.52, 2, 3.1.3, 3.1.4, 3.4, 4.2, 4.7, 4.8</w:t>
            </w:r>
          </w:p>
        </w:tc>
        <w:tc>
          <w:tcPr>
            <w:tcW w:w="3013" w:type="dxa"/>
            <w:gridSpan w:val="2"/>
          </w:tcPr>
          <w:p w:rsidR="0018112F" w:rsidRPr="007F2DA0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аллергический контактный дерматит, крапивница 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:rsidR="0018112F" w:rsidRPr="007F2DA0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1.4, 1.5.1, 1.6-1.9, 1.13-1.16, 1.18.2, 1.19.2, 1.21, 1.22, 1.24 - 1.26, 1.29.4, 1.29.5, 1.31, 1.32, 1.34-1.36, 1.37.1.2, 1.38-1.46, 1.47.1, 1.47.2, 1.47.4-1.47.16, 1.48-1.52, 2, 3.1.1-3.1.7, 3.1.8.2, 3.1.8.3, 3.1.9, 3.1.10, 3.4, 4.2, 4.7, 4.8, А</w:t>
            </w:r>
          </w:p>
        </w:tc>
        <w:tc>
          <w:tcPr>
            <w:tcW w:w="3013" w:type="dxa"/>
            <w:gridSpan w:val="2"/>
          </w:tcPr>
          <w:p w:rsidR="0018112F" w:rsidRPr="007F2DA0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р</w:t>
            </w:r>
            <w:r w:rsidRPr="000F4DCA">
              <w:rPr>
                <w:sz w:val="24"/>
                <w:szCs w:val="24"/>
              </w:rPr>
              <w:t>адиационный дерматит лучевой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3013" w:type="dxa"/>
            <w:gridSpan w:val="2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9468" w:type="dxa"/>
            <w:gridSpan w:val="4"/>
          </w:tcPr>
          <w:p w:rsidR="0018112F" w:rsidRDefault="0018112F" w:rsidP="003513B7">
            <w:pPr>
              <w:pStyle w:val="14"/>
              <w:widowControl w:val="0"/>
              <w:spacing w:before="120" w:after="120" w:line="360" w:lineRule="auto"/>
              <w:ind w:firstLine="0"/>
              <w:jc w:val="center"/>
              <w:rPr>
                <w:color w:val="000000"/>
                <w:sz w:val="24"/>
              </w:rPr>
            </w:pPr>
            <w:r w:rsidRPr="00BA3921">
              <w:rPr>
                <w:sz w:val="24"/>
              </w:rPr>
              <w:t>Класс XIII. Болезни костно-мышечной системы и соединительной ткани</w:t>
            </w:r>
          </w:p>
        </w:tc>
        <w:tc>
          <w:tcPr>
            <w:tcW w:w="2932" w:type="dxa"/>
            <w:gridSpan w:val="3"/>
          </w:tcPr>
          <w:p w:rsidR="0018112F" w:rsidRPr="001D4BE6" w:rsidRDefault="0018112F" w:rsidP="003513B7">
            <w:pPr>
              <w:ind w:left="709" w:hanging="709"/>
              <w:jc w:val="center"/>
            </w:pPr>
          </w:p>
        </w:tc>
        <w:tc>
          <w:tcPr>
            <w:tcW w:w="3013" w:type="dxa"/>
            <w:gridSpan w:val="2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Артропатии, системные поражения соединительной ткани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:rsidR="0018112F" w:rsidRPr="006F74D7" w:rsidRDefault="005F4938" w:rsidP="003513B7">
            <w:pPr>
              <w:jc w:val="center"/>
              <w:rPr>
                <w:sz w:val="24"/>
                <w:szCs w:val="24"/>
              </w:rPr>
            </w:pPr>
            <w:hyperlink r:id="rId3" w:tooltip="АРТРОПАТИИ" w:history="1">
              <w:r w:rsidR="0018112F" w:rsidRPr="006F74D7">
                <w:rPr>
                  <w:rStyle w:val="a7"/>
                  <w:sz w:val="24"/>
                  <w:szCs w:val="24"/>
                </w:rPr>
                <w:t>M00-M25</w:t>
              </w:r>
            </w:hyperlink>
            <w:r w:rsidR="0018112F" w:rsidRPr="006F74D7">
              <w:rPr>
                <w:sz w:val="24"/>
                <w:szCs w:val="24"/>
              </w:rPr>
              <w:t xml:space="preserve">, </w:t>
            </w:r>
            <w:r w:rsidR="0018112F">
              <w:rPr>
                <w:sz w:val="24"/>
                <w:szCs w:val="24"/>
              </w:rPr>
              <w:br/>
            </w:r>
            <w:r w:rsidR="0018112F" w:rsidRPr="006F74D7">
              <w:rPr>
                <w:sz w:val="24"/>
                <w:szCs w:val="24"/>
              </w:rPr>
              <w:t>М30-М35</w:t>
            </w:r>
          </w:p>
        </w:tc>
        <w:tc>
          <w:tcPr>
            <w:tcW w:w="2932" w:type="dxa"/>
            <w:gridSpan w:val="3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4545B5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заболевания с</w:t>
            </w:r>
            <w:r w:rsidRPr="00BA3921">
              <w:rPr>
                <w:sz w:val="24"/>
                <w:szCs w:val="24"/>
              </w:rPr>
              <w:t xml:space="preserve"> выраженным нарушением функции</w:t>
            </w:r>
            <w:r>
              <w:rPr>
                <w:sz w:val="24"/>
                <w:szCs w:val="24"/>
              </w:rPr>
              <w:t xml:space="preserve"> органов и систем</w:t>
            </w:r>
          </w:p>
        </w:tc>
        <w:tc>
          <w:tcPr>
            <w:tcW w:w="1987" w:type="dxa"/>
            <w:vMerge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6F74D7" w:rsidRDefault="0018112F" w:rsidP="003513B7">
            <w:pPr>
              <w:ind w:left="1418" w:hanging="1418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:rsidR="0018112F" w:rsidRPr="006F74D7" w:rsidRDefault="0018112F" w:rsidP="003513B7">
            <w:pPr>
              <w:ind w:left="1418" w:hanging="1418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6-22</w:t>
            </w: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0F4DCA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0F4DCA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заболевания</w:t>
            </w:r>
            <w:r w:rsidRPr="000F4DCA">
              <w:rPr>
                <w:sz w:val="24"/>
                <w:szCs w:val="24"/>
              </w:rPr>
              <w:t xml:space="preserve"> с нарушением функции и/или затрудняющие ношение одежды или обуви</w:t>
            </w:r>
          </w:p>
        </w:tc>
        <w:tc>
          <w:tcPr>
            <w:tcW w:w="1987" w:type="dxa"/>
            <w:vMerge/>
            <w:shd w:val="clear" w:color="auto" w:fill="auto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05" w:type="dxa"/>
            <w:shd w:val="clear" w:color="auto" w:fill="auto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40" w:type="dxa"/>
            <w:gridSpan w:val="4"/>
            <w:shd w:val="clear" w:color="auto" w:fill="auto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  <w:highlight w:val="yellow"/>
              </w:rPr>
            </w:pPr>
            <w:r w:rsidRPr="006F74D7">
              <w:rPr>
                <w:sz w:val="24"/>
                <w:szCs w:val="24"/>
              </w:rPr>
              <w:t>19, 21</w:t>
            </w: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анкилозы, контрактура нижней челюсти</w:t>
            </w:r>
          </w:p>
        </w:tc>
        <w:tc>
          <w:tcPr>
            <w:tcW w:w="1987" w:type="dxa"/>
            <w:vMerge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19, 21</w:t>
            </w:r>
          </w:p>
        </w:tc>
      </w:tr>
      <w:tr w:rsidR="0018112F" w:rsidRPr="00C56AF1" w:rsidTr="003513B7">
        <w:tc>
          <w:tcPr>
            <w:tcW w:w="9468" w:type="dxa"/>
            <w:gridSpan w:val="4"/>
          </w:tcPr>
          <w:p w:rsidR="0018112F" w:rsidRPr="006F74D7" w:rsidRDefault="0018112F" w:rsidP="003513B7">
            <w:pPr>
              <w:pStyle w:val="14"/>
              <w:widowControl w:val="0"/>
              <w:spacing w:before="120" w:after="120" w:line="360" w:lineRule="auto"/>
              <w:ind w:firstLine="0"/>
              <w:jc w:val="center"/>
              <w:rPr>
                <w:sz w:val="24"/>
              </w:rPr>
            </w:pPr>
            <w:r w:rsidRPr="006F74D7">
              <w:rPr>
                <w:sz w:val="24"/>
              </w:rPr>
              <w:t>Класс XIV. Болезни мочеполовой системы</w:t>
            </w:r>
          </w:p>
        </w:tc>
        <w:tc>
          <w:tcPr>
            <w:tcW w:w="2905" w:type="dxa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jc w:val="both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Болезни мочеполовой системы</w:t>
            </w:r>
            <w:r w:rsidRPr="00A661E8">
              <w:rPr>
                <w:sz w:val="24"/>
                <w:szCs w:val="24"/>
              </w:rPr>
              <w:t>требующие экстракорпоральной детоксикации (соответствующие ХБП V степени)</w:t>
            </w:r>
            <w:r w:rsidRPr="00BA3921">
              <w:rPr>
                <w:sz w:val="24"/>
                <w:szCs w:val="24"/>
              </w:rPr>
              <w:t>; со значительным нарушением функций</w:t>
            </w:r>
          </w:p>
        </w:tc>
        <w:tc>
          <w:tcPr>
            <w:tcW w:w="1987" w:type="dxa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  <w:lang w:val="en-US"/>
              </w:rPr>
            </w:pPr>
            <w:r w:rsidRPr="006F74D7">
              <w:rPr>
                <w:sz w:val="24"/>
                <w:szCs w:val="24"/>
                <w:lang w:val="en-US"/>
              </w:rPr>
              <w:t>N</w:t>
            </w:r>
            <w:r w:rsidRPr="006F74D7">
              <w:rPr>
                <w:sz w:val="24"/>
                <w:szCs w:val="24"/>
              </w:rPr>
              <w:t>00-</w:t>
            </w:r>
            <w:r w:rsidRPr="006F74D7">
              <w:rPr>
                <w:sz w:val="24"/>
                <w:szCs w:val="24"/>
                <w:lang w:val="en-US"/>
              </w:rPr>
              <w:t>N99</w:t>
            </w:r>
          </w:p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:rsidR="0018112F" w:rsidRPr="006F74D7" w:rsidRDefault="0018112F" w:rsidP="003513B7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6-22</w:t>
            </w:r>
          </w:p>
        </w:tc>
      </w:tr>
      <w:tr w:rsidR="0018112F" w:rsidRPr="00C56AF1" w:rsidTr="003513B7">
        <w:tc>
          <w:tcPr>
            <w:tcW w:w="9468" w:type="dxa"/>
            <w:gridSpan w:val="4"/>
          </w:tcPr>
          <w:p w:rsidR="0018112F" w:rsidRDefault="0018112F" w:rsidP="003513B7">
            <w:pPr>
              <w:spacing w:before="120"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Класс Х</w:t>
            </w:r>
            <w:r w:rsidRPr="00BA3921">
              <w:rPr>
                <w:sz w:val="24"/>
                <w:szCs w:val="24"/>
                <w:lang w:val="en-US"/>
              </w:rPr>
              <w:t>V</w:t>
            </w:r>
            <w:r w:rsidRPr="00BA3921">
              <w:rPr>
                <w:sz w:val="24"/>
                <w:szCs w:val="24"/>
              </w:rPr>
              <w:t>. Беременность, роды и послеродовой период</w:t>
            </w: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Беременность</w:t>
            </w:r>
            <w:r>
              <w:rPr>
                <w:sz w:val="24"/>
                <w:szCs w:val="24"/>
              </w:rPr>
              <w:t xml:space="preserve"> и период лактации; привычное невынашивание, аномалии плода в анамнезе у женщин детородного возраста:</w:t>
            </w:r>
          </w:p>
        </w:tc>
        <w:tc>
          <w:tcPr>
            <w:tcW w:w="1987" w:type="dxa"/>
            <w:vMerge w:val="restart"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O0</w:t>
            </w:r>
            <w:r>
              <w:rPr>
                <w:sz w:val="24"/>
                <w:szCs w:val="24"/>
              </w:rPr>
              <w:t>0</w:t>
            </w:r>
            <w:r w:rsidRPr="00BA3921">
              <w:rPr>
                <w:sz w:val="24"/>
                <w:szCs w:val="24"/>
                <w:lang w:val="en-US"/>
              </w:rPr>
              <w:t>-O99</w:t>
            </w: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BA3921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б</w:t>
            </w:r>
            <w:r w:rsidRPr="00BA3921">
              <w:rPr>
                <w:sz w:val="24"/>
                <w:szCs w:val="24"/>
              </w:rPr>
              <w:t>еременность</w:t>
            </w:r>
            <w:r>
              <w:rPr>
                <w:sz w:val="24"/>
                <w:szCs w:val="24"/>
              </w:rPr>
              <w:t xml:space="preserve"> и период лактации</w:t>
            </w:r>
          </w:p>
        </w:tc>
        <w:tc>
          <w:tcPr>
            <w:tcW w:w="1987" w:type="dxa"/>
            <w:vMerge/>
          </w:tcPr>
          <w:p w:rsidR="0018112F" w:rsidRPr="002836F0" w:rsidRDefault="0018112F" w:rsidP="003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6-15, 17, 20, 22</w:t>
            </w: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BA3921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привычное невынашивание, аномалии плода в анамнезе у женщин детородного возраста</w:t>
            </w:r>
          </w:p>
        </w:tc>
        <w:tc>
          <w:tcPr>
            <w:tcW w:w="1987" w:type="dxa"/>
            <w:vMerge/>
          </w:tcPr>
          <w:p w:rsidR="0018112F" w:rsidRPr="002836F0" w:rsidRDefault="0018112F" w:rsidP="003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9468" w:type="dxa"/>
            <w:gridSpan w:val="4"/>
          </w:tcPr>
          <w:p w:rsidR="0018112F" w:rsidRDefault="0018112F" w:rsidP="003513B7">
            <w:pPr>
              <w:pStyle w:val="14"/>
              <w:widowControl w:val="0"/>
              <w:spacing w:before="120" w:after="120"/>
              <w:ind w:firstLine="0"/>
              <w:jc w:val="center"/>
              <w:rPr>
                <w:color w:val="000000"/>
                <w:sz w:val="24"/>
              </w:rPr>
            </w:pPr>
            <w:r w:rsidRPr="00BA3921">
              <w:rPr>
                <w:sz w:val="24"/>
              </w:rPr>
              <w:t>Класс XVI</w:t>
            </w:r>
            <w:r w:rsidRPr="00BA3921">
              <w:rPr>
                <w:sz w:val="24"/>
                <w:lang w:val="en-US"/>
              </w:rPr>
              <w:t>I</w:t>
            </w:r>
            <w:r w:rsidRPr="00BA3921">
              <w:rPr>
                <w:sz w:val="24"/>
              </w:rPr>
              <w:t>. Врождённые аномалии, деформации и хромосомные нарушения</w:t>
            </w: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 w:val="restart"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рождённые аномалии, деформации,</w:t>
            </w:r>
            <w:r w:rsidRPr="00BA3921">
              <w:rPr>
                <w:sz w:val="24"/>
                <w:szCs w:val="24"/>
              </w:rPr>
              <w:t xml:space="preserve"> хромосомные нарушения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Q</w:t>
            </w:r>
            <w:r w:rsidRPr="00BA3921">
              <w:rPr>
                <w:bCs/>
                <w:sz w:val="24"/>
                <w:szCs w:val="24"/>
              </w:rPr>
              <w:t>00-</w:t>
            </w:r>
            <w:r w:rsidRPr="00BA3921">
              <w:rPr>
                <w:bCs/>
                <w:sz w:val="24"/>
                <w:szCs w:val="24"/>
                <w:lang w:val="en-US"/>
              </w:rPr>
              <w:t>Q</w:t>
            </w:r>
            <w:r w:rsidRPr="00BA3921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BA3921">
              <w:rPr>
                <w:sz w:val="24"/>
              </w:rPr>
              <w:t>аномалии, деформации</w:t>
            </w:r>
            <w:r>
              <w:rPr>
                <w:sz w:val="24"/>
              </w:rPr>
              <w:t>,</w:t>
            </w:r>
            <w:r w:rsidRPr="00BA3921">
              <w:rPr>
                <w:sz w:val="24"/>
              </w:rPr>
              <w:t xml:space="preserve"> хромосомные нарушения</w:t>
            </w:r>
            <w:r>
              <w:rPr>
                <w:sz w:val="24"/>
                <w:szCs w:val="24"/>
              </w:rPr>
              <w:t xml:space="preserve"> с</w:t>
            </w:r>
            <w:r w:rsidRPr="00BA3921">
              <w:rPr>
                <w:sz w:val="24"/>
                <w:szCs w:val="24"/>
              </w:rPr>
              <w:t xml:space="preserve"> выраженным нарушением функции</w:t>
            </w:r>
            <w:r>
              <w:rPr>
                <w:sz w:val="24"/>
                <w:szCs w:val="24"/>
              </w:rPr>
              <w:t xml:space="preserve"> органов и систем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 w:rsidRPr="00C668E7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врожденный ихтиоз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1.1-1.4, 1.6, 1.7, 1.8.1, 1.8.2, 1.8.4, 1.9, 1.14, 1.15, 1.22-1.24, 1.31, 1.32, 1.34-1.36, 1.40-1.46, 1.47.1, 1.47.2, 1.47.4-1.47.16, 1.49-1.51, 1.52.1-1.52.5, 1.52.7, 2.1-2.4, 2.5.1, 2.6, 2.7, 3.1.3, 3.1.4, 4.2, 4.8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18112F" w:rsidRPr="00C56AF1" w:rsidTr="003513B7">
        <w:tc>
          <w:tcPr>
            <w:tcW w:w="701" w:type="dxa"/>
            <w:vMerge/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>
              <w:rPr>
                <w:sz w:val="24"/>
              </w:rPr>
              <w:t>аномалии, деформации,</w:t>
            </w:r>
            <w:r w:rsidRPr="00BA3921">
              <w:rPr>
                <w:sz w:val="24"/>
              </w:rPr>
              <w:t xml:space="preserve"> хромосомные нарушения</w:t>
            </w:r>
            <w:r w:rsidRPr="000F4DCA">
              <w:rPr>
                <w:sz w:val="24"/>
                <w:szCs w:val="24"/>
              </w:rPr>
              <w:t xml:space="preserve"> с нарушением функции </w:t>
            </w:r>
            <w:r>
              <w:rPr>
                <w:sz w:val="24"/>
                <w:szCs w:val="24"/>
              </w:rPr>
              <w:t xml:space="preserve">органов и системлюбой степени </w:t>
            </w:r>
            <w:r w:rsidRPr="000F4DCA">
              <w:rPr>
                <w:sz w:val="24"/>
                <w:szCs w:val="24"/>
              </w:rPr>
              <w:t>и/или затрудняющие ношение одежды или обуви</w:t>
            </w:r>
          </w:p>
        </w:tc>
        <w:tc>
          <w:tcPr>
            <w:tcW w:w="1987" w:type="dxa"/>
            <w:vMerge/>
          </w:tcPr>
          <w:p w:rsidR="0018112F" w:rsidRPr="00C0244E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18112F" w:rsidRPr="00C56AF1" w:rsidTr="003513B7">
        <w:tc>
          <w:tcPr>
            <w:tcW w:w="9468" w:type="dxa"/>
            <w:gridSpan w:val="4"/>
          </w:tcPr>
          <w:p w:rsidR="0018112F" w:rsidRDefault="0018112F" w:rsidP="003513B7">
            <w:pPr>
              <w:pStyle w:val="14"/>
              <w:widowControl w:val="0"/>
              <w:spacing w:before="120" w:after="120"/>
              <w:ind w:firstLine="0"/>
              <w:jc w:val="center"/>
              <w:rPr>
                <w:bCs/>
                <w:sz w:val="24"/>
              </w:rPr>
            </w:pPr>
            <w:r w:rsidRPr="00BA3921">
              <w:rPr>
                <w:sz w:val="24"/>
              </w:rPr>
              <w:t>Класс X</w:t>
            </w:r>
            <w:r w:rsidRPr="00BA3921">
              <w:rPr>
                <w:sz w:val="24"/>
                <w:lang w:val="en-US"/>
              </w:rPr>
              <w:t>IX</w:t>
            </w:r>
            <w:r w:rsidRPr="00BA3921">
              <w:rPr>
                <w:sz w:val="24"/>
              </w:rPr>
              <w:t>. Травмы, отравления и некоторые другие  последствия воздействий внешних причин</w:t>
            </w: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C56AF1" w:rsidTr="003513B7">
        <w:tc>
          <w:tcPr>
            <w:tcW w:w="701" w:type="dxa"/>
            <w:tcBorders>
              <w:bottom w:val="single" w:sz="4" w:space="0" w:color="auto"/>
            </w:tcBorders>
          </w:tcPr>
          <w:p w:rsidR="0018112F" w:rsidRDefault="0018112F" w:rsidP="003513B7">
            <w:pPr>
              <w:pStyle w:val="af6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780" w:type="dxa"/>
            <w:gridSpan w:val="2"/>
          </w:tcPr>
          <w:p w:rsidR="0018112F" w:rsidRPr="00BA3921" w:rsidRDefault="0018112F" w:rsidP="003513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Хронические интоксикации</w:t>
            </w:r>
          </w:p>
        </w:tc>
        <w:tc>
          <w:tcPr>
            <w:tcW w:w="1987" w:type="dxa"/>
          </w:tcPr>
          <w:p w:rsidR="0018112F" w:rsidRPr="00063E22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063E22">
              <w:rPr>
                <w:bCs/>
                <w:sz w:val="24"/>
                <w:szCs w:val="24"/>
              </w:rPr>
              <w:t xml:space="preserve">Т51-Т54, </w:t>
            </w:r>
            <w:r w:rsidRPr="00063E22">
              <w:rPr>
                <w:bCs/>
                <w:sz w:val="24"/>
                <w:szCs w:val="24"/>
              </w:rPr>
              <w:br/>
              <w:t>Т56-Т60, Т65</w:t>
            </w:r>
          </w:p>
        </w:tc>
        <w:tc>
          <w:tcPr>
            <w:tcW w:w="2905" w:type="dxa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gridSpan w:val="4"/>
          </w:tcPr>
          <w:p w:rsidR="0018112F" w:rsidRDefault="0018112F" w:rsidP="003513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12F" w:rsidRPr="006F74D7" w:rsidTr="003513B7">
        <w:tc>
          <w:tcPr>
            <w:tcW w:w="701" w:type="dxa"/>
            <w:vMerge w:val="restart"/>
          </w:tcPr>
          <w:p w:rsidR="0018112F" w:rsidRPr="006F74D7" w:rsidRDefault="0018112F" w:rsidP="003513B7">
            <w:pPr>
              <w:pStyle w:val="af6"/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 w:rsidRPr="006F74D7">
              <w:rPr>
                <w:bCs/>
                <w:color w:val="auto"/>
                <w:sz w:val="24"/>
                <w:szCs w:val="24"/>
              </w:rPr>
              <w:t>52</w:t>
            </w:r>
          </w:p>
        </w:tc>
        <w:tc>
          <w:tcPr>
            <w:tcW w:w="6780" w:type="dxa"/>
            <w:gridSpan w:val="2"/>
          </w:tcPr>
          <w:p w:rsidR="0018112F" w:rsidRPr="006F74D7" w:rsidRDefault="0018112F" w:rsidP="003513B7">
            <w:pPr>
              <w:widowControl w:val="0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Болезни, связанные с воздействием физических факторов, неблагоприятного микроклимата:</w:t>
            </w:r>
          </w:p>
        </w:tc>
        <w:tc>
          <w:tcPr>
            <w:tcW w:w="1987" w:type="dxa"/>
            <w:vMerge w:val="restart"/>
          </w:tcPr>
          <w:p w:rsidR="0018112F" w:rsidRPr="00063E22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063E22">
              <w:rPr>
                <w:bCs/>
                <w:sz w:val="24"/>
                <w:szCs w:val="24"/>
              </w:rPr>
              <w:t>Т66-Т70, Т75.2</w:t>
            </w:r>
          </w:p>
        </w:tc>
        <w:tc>
          <w:tcPr>
            <w:tcW w:w="2905" w:type="dxa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112F" w:rsidRPr="006F74D7" w:rsidTr="003513B7">
        <w:tc>
          <w:tcPr>
            <w:tcW w:w="701" w:type="dxa"/>
            <w:vMerge/>
          </w:tcPr>
          <w:p w:rsidR="0018112F" w:rsidRPr="006F74D7" w:rsidRDefault="0018112F" w:rsidP="003513B7">
            <w:pPr>
              <w:pStyle w:val="af6"/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6F74D7" w:rsidRDefault="0018112F" w:rsidP="003513B7">
            <w:pPr>
              <w:widowControl w:val="0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а) лучевая болезнь</w:t>
            </w:r>
          </w:p>
        </w:tc>
        <w:tc>
          <w:tcPr>
            <w:tcW w:w="1987" w:type="dxa"/>
            <w:vMerge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6-22</w:t>
            </w:r>
          </w:p>
        </w:tc>
      </w:tr>
      <w:tr w:rsidR="0018112F" w:rsidRPr="006F74D7" w:rsidTr="003513B7">
        <w:tc>
          <w:tcPr>
            <w:tcW w:w="701" w:type="dxa"/>
            <w:vMerge/>
          </w:tcPr>
          <w:p w:rsidR="0018112F" w:rsidRPr="006F74D7" w:rsidRDefault="0018112F" w:rsidP="003513B7">
            <w:pPr>
              <w:pStyle w:val="af6"/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6F74D7" w:rsidRDefault="0018112F" w:rsidP="003513B7">
            <w:pPr>
              <w:widowControl w:val="0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б) стойкие и 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w="1987" w:type="dxa"/>
            <w:vMerge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1, 4</w:t>
            </w:r>
          </w:p>
        </w:tc>
        <w:tc>
          <w:tcPr>
            <w:tcW w:w="3040" w:type="dxa"/>
            <w:gridSpan w:val="4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112F" w:rsidRPr="006F74D7" w:rsidTr="003513B7">
        <w:tc>
          <w:tcPr>
            <w:tcW w:w="701" w:type="dxa"/>
            <w:vMerge/>
          </w:tcPr>
          <w:p w:rsidR="0018112F" w:rsidRPr="006F74D7" w:rsidRDefault="0018112F" w:rsidP="003513B7">
            <w:pPr>
              <w:pStyle w:val="af6"/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:rsidR="0018112F" w:rsidRPr="006F74D7" w:rsidRDefault="0018112F" w:rsidP="003513B7">
            <w:pPr>
              <w:widowControl w:val="0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 xml:space="preserve">в) вибрационная болезнь: </w:t>
            </w:r>
          </w:p>
          <w:p w:rsidR="0018112F" w:rsidRPr="006F74D7" w:rsidRDefault="0018112F" w:rsidP="003513B7">
            <w:pPr>
              <w:widowControl w:val="0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для поступающих на работу – I и более степень;</w:t>
            </w:r>
          </w:p>
          <w:p w:rsidR="0018112F" w:rsidRPr="006F74D7" w:rsidRDefault="0018112F" w:rsidP="003513B7">
            <w:pPr>
              <w:widowControl w:val="0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для работающих - II и более степень</w:t>
            </w:r>
          </w:p>
        </w:tc>
        <w:tc>
          <w:tcPr>
            <w:tcW w:w="1987" w:type="dxa"/>
            <w:vMerge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4.3, 4.7, 5.1</w:t>
            </w:r>
          </w:p>
        </w:tc>
        <w:tc>
          <w:tcPr>
            <w:tcW w:w="3040" w:type="dxa"/>
            <w:gridSpan w:val="4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112F" w:rsidRPr="006F74D7" w:rsidTr="003513B7">
        <w:tc>
          <w:tcPr>
            <w:tcW w:w="701" w:type="dxa"/>
          </w:tcPr>
          <w:p w:rsidR="0018112F" w:rsidRPr="006F74D7" w:rsidRDefault="0018112F" w:rsidP="003513B7">
            <w:pPr>
              <w:pStyle w:val="af6"/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 w:rsidRPr="006F74D7">
              <w:rPr>
                <w:bCs/>
                <w:color w:val="auto"/>
                <w:sz w:val="24"/>
                <w:szCs w:val="24"/>
              </w:rPr>
              <w:t>53</w:t>
            </w:r>
          </w:p>
        </w:tc>
        <w:tc>
          <w:tcPr>
            <w:tcW w:w="6780" w:type="dxa"/>
            <w:gridSpan w:val="2"/>
          </w:tcPr>
          <w:p w:rsidR="0018112F" w:rsidRPr="006F74D7" w:rsidRDefault="0018112F" w:rsidP="003513B7">
            <w:pPr>
              <w:widowControl w:val="0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w="1987" w:type="dxa"/>
          </w:tcPr>
          <w:p w:rsidR="0018112F" w:rsidRPr="006F74D7" w:rsidRDefault="0018112F" w:rsidP="003513B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  <w:lang w:val="en-US"/>
              </w:rPr>
              <w:t>T</w:t>
            </w:r>
            <w:r w:rsidRPr="006F74D7">
              <w:rPr>
                <w:bCs/>
                <w:sz w:val="24"/>
                <w:szCs w:val="24"/>
              </w:rPr>
              <w:t>90-</w:t>
            </w:r>
            <w:r w:rsidRPr="006F74D7">
              <w:rPr>
                <w:bCs/>
                <w:sz w:val="24"/>
                <w:szCs w:val="24"/>
                <w:lang w:val="en-US"/>
              </w:rPr>
              <w:t>T</w:t>
            </w:r>
            <w:r w:rsidRPr="006F74D7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2905" w:type="dxa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:rsidR="0018112F" w:rsidRPr="006F74D7" w:rsidRDefault="0018112F" w:rsidP="003513B7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6-22</w:t>
            </w:r>
          </w:p>
        </w:tc>
      </w:tr>
    </w:tbl>
    <w:p w:rsidR="0018112F" w:rsidRPr="006F74D7" w:rsidRDefault="0018112F" w:rsidP="0018112F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18112F" w:rsidRPr="00063E22" w:rsidRDefault="0018112F" w:rsidP="0018112F">
      <w:pPr>
        <w:pStyle w:val="af6"/>
        <w:widowControl w:val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&lt;</w:t>
      </w:r>
      <w:r w:rsidRPr="00966111">
        <w:rPr>
          <w:bCs/>
          <w:color w:val="auto"/>
          <w:sz w:val="24"/>
          <w:szCs w:val="24"/>
        </w:rPr>
        <w:t>1&gt;</w:t>
      </w:r>
      <w:r w:rsidRPr="002A2A65">
        <w:rPr>
          <w:bCs/>
          <w:color w:val="auto"/>
          <w:sz w:val="24"/>
          <w:szCs w:val="24"/>
        </w:rPr>
        <w:t>Международная статистическая классификация болезней и проблем, связанных со здоровьем, 10-го пересмотра</w:t>
      </w:r>
      <w:r>
        <w:rPr>
          <w:bCs/>
          <w:color w:val="auto"/>
          <w:sz w:val="24"/>
          <w:szCs w:val="24"/>
        </w:rPr>
        <w:t xml:space="preserve">. </w:t>
      </w:r>
      <w:r w:rsidRPr="00063E22">
        <w:rPr>
          <w:bCs/>
          <w:color w:val="auto"/>
          <w:sz w:val="24"/>
          <w:szCs w:val="24"/>
        </w:rPr>
        <w:t>Перечень меди</w:t>
      </w:r>
      <w:r>
        <w:rPr>
          <w:bCs/>
          <w:color w:val="auto"/>
          <w:sz w:val="24"/>
          <w:szCs w:val="24"/>
        </w:rPr>
        <w:t>цинских противопоказаний предус</w:t>
      </w:r>
      <w:r w:rsidRPr="00063E22">
        <w:rPr>
          <w:bCs/>
          <w:color w:val="auto"/>
          <w:sz w:val="24"/>
          <w:szCs w:val="24"/>
        </w:rPr>
        <w:t>матривает уточненные формы заболеваний или патологических остояний. При подозрении на заболевание или патологическое состояние, а также при неуточненной форме заболевании или патологического состояния используется рубрика Z03. При уточнении заболевания или патологического состояния рубрика заменяется на код МКБ</w:t>
      </w:r>
      <w:r>
        <w:rPr>
          <w:bCs/>
          <w:color w:val="auto"/>
          <w:sz w:val="24"/>
          <w:szCs w:val="24"/>
        </w:rPr>
        <w:t>-10</w:t>
      </w:r>
      <w:r w:rsidRPr="00063E22">
        <w:rPr>
          <w:bCs/>
          <w:color w:val="auto"/>
          <w:sz w:val="24"/>
          <w:szCs w:val="24"/>
        </w:rPr>
        <w:t xml:space="preserve"> уточненного заболевания или патологического состояния. Коды заболеваний, помеченные знаком «*»</w:t>
      </w:r>
      <w:r>
        <w:rPr>
          <w:bCs/>
          <w:color w:val="auto"/>
          <w:sz w:val="24"/>
          <w:szCs w:val="24"/>
        </w:rPr>
        <w:t>,</w:t>
      </w:r>
      <w:r w:rsidRPr="00063E22">
        <w:rPr>
          <w:bCs/>
          <w:color w:val="auto"/>
          <w:sz w:val="24"/>
          <w:szCs w:val="24"/>
        </w:rPr>
        <w:t xml:space="preserve"> не должны использоваться при кодировании заболеваний или патологических состояний</w:t>
      </w:r>
      <w:r>
        <w:rPr>
          <w:bCs/>
          <w:color w:val="auto"/>
          <w:sz w:val="24"/>
          <w:szCs w:val="24"/>
        </w:rPr>
        <w:t>.</w:t>
      </w:r>
      <w:r w:rsidRPr="00063E22">
        <w:rPr>
          <w:bCs/>
          <w:color w:val="auto"/>
          <w:sz w:val="24"/>
          <w:szCs w:val="24"/>
        </w:rPr>
        <w:t>При наличии диагноза из класса XIX обязательно должны быть использованы коды класса ХХ</w:t>
      </w:r>
      <w:r>
        <w:rPr>
          <w:bCs/>
          <w:color w:val="auto"/>
          <w:sz w:val="24"/>
          <w:szCs w:val="24"/>
        </w:rPr>
        <w:t>.</w:t>
      </w:r>
    </w:p>
    <w:p w:rsidR="0018112F" w:rsidRPr="006F74D7" w:rsidRDefault="0018112F" w:rsidP="0018112F">
      <w:pPr>
        <w:pStyle w:val="af6"/>
        <w:widowControl w:val="0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&lt;2</w:t>
      </w:r>
      <w:r w:rsidRPr="00966111">
        <w:rPr>
          <w:bCs/>
          <w:color w:val="auto"/>
          <w:sz w:val="24"/>
          <w:szCs w:val="24"/>
        </w:rPr>
        <w:t>&gt;</w:t>
      </w:r>
      <w:r>
        <w:rPr>
          <w:bCs/>
          <w:color w:val="auto"/>
          <w:sz w:val="24"/>
          <w:szCs w:val="24"/>
        </w:rPr>
        <w:t>в</w:t>
      </w:r>
      <w:r w:rsidRPr="006F74D7">
        <w:rPr>
          <w:bCs/>
          <w:color w:val="auto"/>
          <w:sz w:val="24"/>
          <w:szCs w:val="24"/>
        </w:rPr>
        <w:t xml:space="preserve">соответствии с Приложением к </w:t>
      </w:r>
      <w:r w:rsidRPr="006F74D7">
        <w:rPr>
          <w:rFonts w:eastAsia="Calibri"/>
          <w:color w:val="auto"/>
          <w:sz w:val="24"/>
          <w:szCs w:val="24"/>
        </w:rPr>
        <w:t>Порядку проведения предварительных (при поступлении на работу) и периодических (в течение трудовой деятельности) медицинских осмотров</w:t>
      </w:r>
      <w:r w:rsidRPr="006F74D7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их периодичноссти,</w:t>
      </w:r>
      <w:r w:rsidRPr="006F74D7">
        <w:rPr>
          <w:color w:val="auto"/>
          <w:sz w:val="24"/>
          <w:szCs w:val="24"/>
        </w:rPr>
        <w:t xml:space="preserve"> утвержденному приказом Министерства здравоохранения Российской Федерации</w:t>
      </w:r>
      <w:r>
        <w:rPr>
          <w:color w:val="auto"/>
          <w:sz w:val="24"/>
          <w:szCs w:val="24"/>
        </w:rPr>
        <w:br/>
      </w:r>
      <w:r w:rsidRPr="006F74D7">
        <w:rPr>
          <w:color w:val="auto"/>
          <w:sz w:val="24"/>
          <w:szCs w:val="24"/>
        </w:rPr>
        <w:t>от «     »___________ 202</w:t>
      </w:r>
      <w:r>
        <w:rPr>
          <w:color w:val="auto"/>
          <w:sz w:val="24"/>
          <w:szCs w:val="24"/>
        </w:rPr>
        <w:t>4</w:t>
      </w:r>
      <w:r w:rsidRPr="006F74D7">
        <w:rPr>
          <w:color w:val="auto"/>
          <w:sz w:val="24"/>
          <w:szCs w:val="24"/>
        </w:rPr>
        <w:t xml:space="preserve"> г.  №____. </w:t>
      </w:r>
    </w:p>
    <w:p w:rsidR="0018112F" w:rsidRPr="006F74D7" w:rsidRDefault="0018112F" w:rsidP="0018112F">
      <w:pPr>
        <w:pStyle w:val="af6"/>
        <w:widowControl w:val="0"/>
        <w:rPr>
          <w:bCs/>
          <w:color w:val="auto"/>
          <w:sz w:val="24"/>
          <w:szCs w:val="24"/>
        </w:rPr>
      </w:pPr>
      <w:r w:rsidRPr="006F74D7">
        <w:rPr>
          <w:bCs/>
          <w:color w:val="auto"/>
          <w:sz w:val="24"/>
          <w:szCs w:val="24"/>
        </w:rPr>
        <w:t>Медицинские противопоказания к видам работ «18. Управление наземными транспо</w:t>
      </w:r>
      <w:r>
        <w:rPr>
          <w:bCs/>
          <w:color w:val="auto"/>
          <w:sz w:val="24"/>
          <w:szCs w:val="24"/>
        </w:rPr>
        <w:t>ртными средствами» установлены п</w:t>
      </w:r>
      <w:r w:rsidRPr="006F74D7">
        <w:rPr>
          <w:bCs/>
          <w:color w:val="auto"/>
          <w:sz w:val="24"/>
          <w:szCs w:val="24"/>
        </w:rPr>
        <w:t>остановлением Правительства Российской Федерации от 29 декабря 2014 г. № 1604 «О перечнях медицинских противопоказаний, медицинских показаний и медицинских ограничений к управлению транспортным средством.</w:t>
      </w:r>
    </w:p>
    <w:p w:rsidR="0018112F" w:rsidRPr="00667671" w:rsidRDefault="0018112F" w:rsidP="0018112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&lt;3</w:t>
      </w:r>
      <w:r w:rsidRPr="00966111">
        <w:rPr>
          <w:sz w:val="24"/>
          <w:szCs w:val="24"/>
        </w:rPr>
        <w:t>&gt;</w:t>
      </w:r>
      <w:r>
        <w:rPr>
          <w:sz w:val="24"/>
          <w:szCs w:val="24"/>
        </w:rPr>
        <w:t xml:space="preserve"> п</w:t>
      </w:r>
      <w:r w:rsidRPr="007554D1">
        <w:rPr>
          <w:sz w:val="24"/>
          <w:szCs w:val="24"/>
        </w:rPr>
        <w:t xml:space="preserve">оследствия инфекционных и паразитарных болезней в зависимости от степени нарушения функции органов и систем организма указаны </w:t>
      </w:r>
      <w:r w:rsidRPr="007554D1">
        <w:rPr>
          <w:sz w:val="24"/>
          <w:szCs w:val="24"/>
        </w:rPr>
        <w:br/>
        <w:t>в соответствующих пунктах Перечня медицинских противопоказаний.</w:t>
      </w:r>
    </w:p>
    <w:p w:rsidR="0018112F" w:rsidRPr="0018112F" w:rsidRDefault="0018112F" w:rsidP="00181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P Simplified Light">
    <w:charset w:val="00"/>
    <w:family w:val="swiss"/>
    <w:pitch w:val="variable"/>
    <w:sig w:usb0="A00000AF" w:usb1="5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938" w:rsidRDefault="005F4938" w:rsidP="0053707F">
      <w:r>
        <w:separator/>
      </w:r>
    </w:p>
  </w:footnote>
  <w:footnote w:type="continuationSeparator" w:id="0">
    <w:p w:rsidR="005F4938" w:rsidRDefault="005F4938" w:rsidP="0053707F">
      <w:r>
        <w:continuationSeparator/>
      </w:r>
    </w:p>
  </w:footnote>
  <w:footnote w:id="1">
    <w:p w:rsidR="00353730" w:rsidRPr="00353730" w:rsidRDefault="00353730" w:rsidP="00353730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 w:rsidRPr="00353730">
        <w:rPr>
          <w:rStyle w:val="a5"/>
          <w:rFonts w:ascii="Times New Roman" w:hAnsi="Times New Roman" w:cs="Times New Roman"/>
          <w:color w:val="auto"/>
          <w:sz w:val="20"/>
          <w:szCs w:val="20"/>
        </w:rPr>
        <w:footnoteRef/>
      </w:r>
      <w:r w:rsidRPr="00353730">
        <w:rPr>
          <w:rFonts w:ascii="Times New Roman" w:hAnsi="Times New Roman" w:cs="Times New Roman"/>
          <w:color w:val="auto"/>
          <w:sz w:val="20"/>
          <w:szCs w:val="20"/>
        </w:rPr>
        <w:t xml:space="preserve"> Постановление Правительства Р</w:t>
      </w:r>
      <w:r w:rsidR="007E7294">
        <w:rPr>
          <w:rFonts w:ascii="Times New Roman" w:hAnsi="Times New Roman" w:cs="Times New Roman"/>
          <w:color w:val="auto"/>
          <w:sz w:val="20"/>
          <w:szCs w:val="20"/>
        </w:rPr>
        <w:t xml:space="preserve">оссийской </w:t>
      </w:r>
      <w:r w:rsidRPr="00353730">
        <w:rPr>
          <w:rFonts w:ascii="Times New Roman" w:hAnsi="Times New Roman" w:cs="Times New Roman"/>
          <w:color w:val="auto"/>
          <w:sz w:val="20"/>
          <w:szCs w:val="20"/>
        </w:rPr>
        <w:t>Ф</w:t>
      </w:r>
      <w:r w:rsidR="007E7294">
        <w:rPr>
          <w:rFonts w:ascii="Times New Roman" w:hAnsi="Times New Roman" w:cs="Times New Roman"/>
          <w:color w:val="auto"/>
          <w:sz w:val="20"/>
          <w:szCs w:val="20"/>
        </w:rPr>
        <w:t>едерации</w:t>
      </w:r>
      <w:r w:rsidRPr="00353730">
        <w:rPr>
          <w:rFonts w:ascii="Times New Roman" w:hAnsi="Times New Roman" w:cs="Times New Roman"/>
          <w:color w:val="auto"/>
          <w:sz w:val="20"/>
          <w:szCs w:val="20"/>
        </w:rPr>
        <w:t xml:space="preserve"> от 1 июня 2021 г. 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 признании утратившими силу некоторых актов Правительства Российской Федерации»</w:t>
      </w:r>
      <w:r w:rsidRPr="00353730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. </w:t>
      </w:r>
    </w:p>
  </w:footnote>
  <w:footnote w:id="2">
    <w:p w:rsidR="008A7CDC" w:rsidRPr="00172B34" w:rsidRDefault="008A7CDC" w:rsidP="0035373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72B34">
        <w:rPr>
          <w:rStyle w:val="a5"/>
          <w:sz w:val="20"/>
          <w:szCs w:val="20"/>
        </w:rPr>
        <w:footnoteRef/>
      </w:r>
      <w:r w:rsidR="00172B34">
        <w:rPr>
          <w:sz w:val="20"/>
          <w:szCs w:val="20"/>
        </w:rPr>
        <w:t>Ч</w:t>
      </w:r>
      <w:r w:rsidR="00172B34" w:rsidRPr="00172B34">
        <w:rPr>
          <w:sz w:val="20"/>
          <w:szCs w:val="20"/>
        </w:rPr>
        <w:t>асть пят</w:t>
      </w:r>
      <w:r w:rsidR="00172B34">
        <w:rPr>
          <w:sz w:val="20"/>
          <w:szCs w:val="20"/>
        </w:rPr>
        <w:t>ая</w:t>
      </w:r>
      <w:r w:rsidR="00172B34" w:rsidRPr="00172B34">
        <w:rPr>
          <w:sz w:val="20"/>
          <w:szCs w:val="20"/>
        </w:rPr>
        <w:t xml:space="preserve"> статьи 220 Трудового кодекса Российской Федерации</w:t>
      </w:r>
      <w:r w:rsidR="00F9552D">
        <w:rPr>
          <w:sz w:val="20"/>
          <w:szCs w:val="20"/>
        </w:rPr>
        <w:t>.</w:t>
      </w:r>
    </w:p>
  </w:footnote>
  <w:footnote w:id="3">
    <w:p w:rsidR="00D31F38" w:rsidRPr="00D31F38" w:rsidRDefault="0053707F" w:rsidP="00353730">
      <w:pPr>
        <w:pStyle w:val="s16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D31F38">
        <w:rPr>
          <w:sz w:val="20"/>
          <w:szCs w:val="20"/>
          <w:vertAlign w:val="superscript"/>
        </w:rPr>
        <w:footnoteRef/>
      </w:r>
      <w:r w:rsidRPr="00D31F38">
        <w:rPr>
          <w:rFonts w:eastAsia="Arial"/>
          <w:sz w:val="20"/>
          <w:szCs w:val="20"/>
        </w:rPr>
        <w:t xml:space="preserve"> Статья 21</w:t>
      </w:r>
      <w:r w:rsidR="00D31F38" w:rsidRPr="00D31F38">
        <w:rPr>
          <w:rFonts w:eastAsia="Arial"/>
          <w:sz w:val="20"/>
          <w:szCs w:val="20"/>
        </w:rPr>
        <w:t>4</w:t>
      </w:r>
      <w:r w:rsidR="007E7294">
        <w:rPr>
          <w:rFonts w:eastAsia="Arial"/>
          <w:sz w:val="20"/>
          <w:szCs w:val="20"/>
        </w:rPr>
        <w:t xml:space="preserve"> Трудового</w:t>
      </w:r>
      <w:r w:rsidRPr="00D31F38">
        <w:rPr>
          <w:rFonts w:eastAsia="Arial"/>
          <w:sz w:val="20"/>
          <w:szCs w:val="20"/>
        </w:rPr>
        <w:t xml:space="preserve"> кодекс</w:t>
      </w:r>
      <w:r w:rsidR="007E7294">
        <w:rPr>
          <w:rFonts w:eastAsia="Arial"/>
          <w:sz w:val="20"/>
          <w:szCs w:val="20"/>
        </w:rPr>
        <w:t>а</w:t>
      </w:r>
      <w:r w:rsidRPr="00D31F38">
        <w:rPr>
          <w:rFonts w:eastAsia="Arial"/>
          <w:sz w:val="20"/>
          <w:szCs w:val="20"/>
        </w:rPr>
        <w:t xml:space="preserve"> Российской Федерации</w:t>
      </w:r>
      <w:r w:rsidR="00D31F38">
        <w:rPr>
          <w:sz w:val="20"/>
          <w:szCs w:val="20"/>
        </w:rPr>
        <w:t xml:space="preserve">. </w:t>
      </w:r>
    </w:p>
    <w:p w:rsidR="0053707F" w:rsidRPr="008A7CDC" w:rsidRDefault="0053707F" w:rsidP="0053707F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</w:footnote>
  <w:footnote w:id="4">
    <w:p w:rsidR="00A539CE" w:rsidRPr="00D72987" w:rsidRDefault="00A539CE" w:rsidP="00A539CE">
      <w:pPr>
        <w:pStyle w:val="a3"/>
        <w:jc w:val="both"/>
      </w:pPr>
      <w:r w:rsidRPr="00D72987">
        <w:rPr>
          <w:rStyle w:val="a5"/>
        </w:rPr>
        <w:footnoteRef/>
      </w:r>
      <w:hyperlink r:id="rId1" w:anchor="dst397" w:history="1">
        <w:r w:rsidR="007E7294">
          <w:rPr>
            <w:rStyle w:val="a7"/>
            <w:color w:val="auto"/>
            <w:u w:val="none"/>
            <w:shd w:val="clear" w:color="auto" w:fill="FFFFFF"/>
          </w:rPr>
          <w:t>Часть 9</w:t>
        </w:r>
        <w:r w:rsidRPr="00D72987">
          <w:rPr>
            <w:rStyle w:val="a7"/>
            <w:color w:val="auto"/>
            <w:u w:val="none"/>
            <w:shd w:val="clear" w:color="auto" w:fill="FFFFFF"/>
          </w:rPr>
          <w:t xml:space="preserve"> статьи 6.1</w:t>
        </w:r>
      </w:hyperlink>
      <w:r w:rsidRPr="00D72987">
        <w:rPr>
          <w:shd w:val="clear" w:color="auto" w:fill="FFFFFF"/>
        </w:rPr>
        <w:t> Федерального закона от 13 декабря 1996 г. № 150-ФЗ «Об оружии».</w:t>
      </w:r>
    </w:p>
  </w:footnote>
  <w:footnote w:id="5">
    <w:p w:rsidR="00D72987" w:rsidRPr="00D72987" w:rsidRDefault="00D72987" w:rsidP="00D72987">
      <w:pPr>
        <w:pStyle w:val="s16"/>
        <w:shd w:val="clear" w:color="auto" w:fill="FFFFFF"/>
        <w:spacing w:before="0" w:beforeAutospacing="0" w:after="0" w:afterAutospacing="0"/>
        <w:jc w:val="both"/>
        <w:rPr>
          <w:rFonts w:ascii="PT Serif" w:hAnsi="PT Serif"/>
          <w:sz w:val="20"/>
          <w:szCs w:val="20"/>
        </w:rPr>
      </w:pPr>
      <w:r w:rsidRPr="00D72987">
        <w:rPr>
          <w:rStyle w:val="a5"/>
          <w:sz w:val="20"/>
          <w:szCs w:val="20"/>
        </w:rPr>
        <w:footnoteRef/>
      </w:r>
      <w:r w:rsidR="006E65A1">
        <w:rPr>
          <w:sz w:val="20"/>
          <w:szCs w:val="20"/>
        </w:rPr>
        <w:t> </w:t>
      </w:r>
      <w:r w:rsidRPr="00D72987">
        <w:rPr>
          <w:sz w:val="20"/>
          <w:szCs w:val="20"/>
        </w:rPr>
        <w:t xml:space="preserve">Пункт 4 </w:t>
      </w:r>
      <w:r w:rsidRPr="00D72987">
        <w:rPr>
          <w:sz w:val="20"/>
          <w:szCs w:val="20"/>
          <w:shd w:val="clear" w:color="auto" w:fill="FFFFFF"/>
        </w:rPr>
        <w:t xml:space="preserve">Порядка прохождения обязательного психиатрического освидетельствования работниками, осуществляющими отдельные виды деятельности, его периодичность, утвержденного приказом Минздрава России </w:t>
      </w:r>
      <w:r>
        <w:rPr>
          <w:sz w:val="20"/>
          <w:szCs w:val="20"/>
          <w:shd w:val="clear" w:color="auto" w:fill="FFFFFF"/>
        </w:rPr>
        <w:br/>
      </w:r>
      <w:r w:rsidRPr="00D72987">
        <w:rPr>
          <w:sz w:val="20"/>
          <w:szCs w:val="20"/>
          <w:shd w:val="clear" w:color="auto" w:fill="FFFFFF"/>
        </w:rPr>
        <w:t xml:space="preserve">от 20 мая 2022 г. </w:t>
      </w:r>
      <w:r>
        <w:rPr>
          <w:sz w:val="20"/>
          <w:szCs w:val="20"/>
          <w:shd w:val="clear" w:color="auto" w:fill="FFFFFF"/>
        </w:rPr>
        <w:t>№</w:t>
      </w:r>
      <w:r w:rsidRPr="00D72987">
        <w:rPr>
          <w:sz w:val="20"/>
          <w:szCs w:val="20"/>
          <w:shd w:val="clear" w:color="auto" w:fill="FFFFFF"/>
        </w:rPr>
        <w:t> 342н (з</w:t>
      </w:r>
      <w:r w:rsidRPr="00D72987">
        <w:rPr>
          <w:sz w:val="20"/>
          <w:szCs w:val="20"/>
        </w:rPr>
        <w:t>арегистрирован в Минюсте России 30 мая 2022 г., регистрационный № 68626).</w:t>
      </w:r>
    </w:p>
    <w:p w:rsidR="00D72987" w:rsidRDefault="00D72987" w:rsidP="00D72987">
      <w:pPr>
        <w:pStyle w:val="a3"/>
        <w:jc w:val="both"/>
      </w:pPr>
    </w:p>
  </w:footnote>
  <w:footnote w:id="6">
    <w:p w:rsidR="0053707F" w:rsidRPr="005B6F09" w:rsidRDefault="00A539CE" w:rsidP="000A2AC6">
      <w:pPr>
        <w:autoSpaceDE w:val="0"/>
        <w:autoSpaceDN w:val="0"/>
        <w:adjustRightInd w:val="0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  <w:vertAlign w:val="superscript"/>
        </w:rPr>
        <w:t xml:space="preserve">5 </w:t>
      </w:r>
      <w:r w:rsidR="0053707F" w:rsidRPr="005B6F09">
        <w:rPr>
          <w:rFonts w:eastAsia="Arial"/>
          <w:sz w:val="20"/>
          <w:szCs w:val="20"/>
        </w:rPr>
        <w:t xml:space="preserve">Статья </w:t>
      </w:r>
      <w:r w:rsidR="00CB7FDC" w:rsidRPr="00A539CE">
        <w:rPr>
          <w:rFonts w:eastAsia="Arial"/>
          <w:sz w:val="20"/>
          <w:szCs w:val="20"/>
        </w:rPr>
        <w:t>220</w:t>
      </w:r>
      <w:r w:rsidR="0053707F" w:rsidRPr="005B6F09">
        <w:rPr>
          <w:rFonts w:eastAsia="Arial"/>
          <w:sz w:val="20"/>
          <w:szCs w:val="20"/>
        </w:rPr>
        <w:t xml:space="preserve"> Трудово</w:t>
      </w:r>
      <w:r w:rsidR="001157AF" w:rsidRPr="005B6F09">
        <w:rPr>
          <w:rFonts w:eastAsia="Arial"/>
          <w:sz w:val="20"/>
          <w:szCs w:val="20"/>
        </w:rPr>
        <w:t>го</w:t>
      </w:r>
      <w:r w:rsidR="0053707F" w:rsidRPr="005B6F09">
        <w:rPr>
          <w:rFonts w:eastAsia="Arial"/>
          <w:sz w:val="20"/>
          <w:szCs w:val="20"/>
        </w:rPr>
        <w:t xml:space="preserve"> кодекс</w:t>
      </w:r>
      <w:r w:rsidR="001157AF" w:rsidRPr="005B6F09">
        <w:rPr>
          <w:rFonts w:eastAsia="Arial"/>
          <w:sz w:val="20"/>
          <w:szCs w:val="20"/>
        </w:rPr>
        <w:t>а</w:t>
      </w:r>
      <w:r w:rsidR="0053707F" w:rsidRPr="005B6F09">
        <w:rPr>
          <w:rFonts w:eastAsia="Arial"/>
          <w:sz w:val="20"/>
          <w:szCs w:val="20"/>
        </w:rPr>
        <w:t xml:space="preserve"> Российской </w:t>
      </w:r>
      <w:r w:rsidR="0053707F" w:rsidRPr="005B6F09">
        <w:rPr>
          <w:rFonts w:eastAsia="Arial"/>
          <w:color w:val="000000"/>
          <w:sz w:val="20"/>
          <w:szCs w:val="20"/>
        </w:rPr>
        <w:t xml:space="preserve">Федерации </w:t>
      </w:r>
    </w:p>
  </w:footnote>
  <w:footnote w:id="7">
    <w:p w:rsidR="007A36F1" w:rsidRPr="00E97B4B" w:rsidRDefault="007A36F1" w:rsidP="00DB4A5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7B4B">
        <w:rPr>
          <w:rStyle w:val="a5"/>
          <w:sz w:val="20"/>
          <w:szCs w:val="20"/>
        </w:rPr>
        <w:footnoteRef/>
      </w:r>
      <w:hyperlink r:id="rId2" w:anchor="block_633" w:history="1">
        <w:r w:rsidR="00A0243D" w:rsidRPr="00E97B4B">
          <w:rPr>
            <w:rStyle w:val="a7"/>
            <w:color w:val="auto"/>
            <w:sz w:val="20"/>
            <w:szCs w:val="20"/>
            <w:u w:val="none"/>
            <w:shd w:val="clear" w:color="auto" w:fill="FFFFFF"/>
          </w:rPr>
          <w:t>часть 3 статьи 63</w:t>
        </w:r>
      </w:hyperlink>
      <w:r w:rsidR="00A0243D" w:rsidRPr="00E97B4B">
        <w:rPr>
          <w:sz w:val="20"/>
          <w:szCs w:val="20"/>
          <w:shd w:val="clear" w:color="auto" w:fill="FFFFFF"/>
        </w:rPr>
        <w:t> Федерального закона от 21 ноября 2011 г. № 323-ФЗ «Об основах охраны здоровья граждан в Российской Федерации»</w:t>
      </w:r>
      <w:r w:rsidR="00520FB7">
        <w:rPr>
          <w:sz w:val="20"/>
          <w:szCs w:val="20"/>
          <w:shd w:val="clear" w:color="auto" w:fill="FFFFFF"/>
        </w:rPr>
        <w:t xml:space="preserve"> (далее - </w:t>
      </w:r>
      <w:r w:rsidR="00520FB7" w:rsidRPr="00E97B4B">
        <w:rPr>
          <w:sz w:val="20"/>
          <w:szCs w:val="20"/>
          <w:shd w:val="clear" w:color="auto" w:fill="FFFFFF"/>
        </w:rPr>
        <w:t>Федеральн</w:t>
      </w:r>
      <w:r w:rsidR="00520FB7">
        <w:rPr>
          <w:sz w:val="20"/>
          <w:szCs w:val="20"/>
          <w:shd w:val="clear" w:color="auto" w:fill="FFFFFF"/>
        </w:rPr>
        <w:t>ый</w:t>
      </w:r>
      <w:r w:rsidR="00520FB7" w:rsidRPr="00E97B4B">
        <w:rPr>
          <w:sz w:val="20"/>
          <w:szCs w:val="20"/>
          <w:shd w:val="clear" w:color="auto" w:fill="FFFFFF"/>
        </w:rPr>
        <w:t xml:space="preserve"> закон№ 323-ФЗ</w:t>
      </w:r>
      <w:r w:rsidR="00520FB7">
        <w:rPr>
          <w:sz w:val="20"/>
          <w:szCs w:val="20"/>
          <w:shd w:val="clear" w:color="auto" w:fill="FFFFFF"/>
        </w:rPr>
        <w:t>)</w:t>
      </w:r>
      <w:r w:rsidR="00290B45" w:rsidRPr="00E97B4B">
        <w:rPr>
          <w:sz w:val="20"/>
          <w:szCs w:val="20"/>
          <w:shd w:val="clear" w:color="auto" w:fill="FFFFFF"/>
        </w:rPr>
        <w:t>.</w:t>
      </w:r>
    </w:p>
  </w:footnote>
  <w:footnote w:id="8">
    <w:p w:rsidR="00EC4909" w:rsidRPr="00EC4909" w:rsidRDefault="00EC4909" w:rsidP="00EC490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 w:rsidRPr="00E97B4B">
        <w:rPr>
          <w:rStyle w:val="a5"/>
          <w:b w:val="0"/>
          <w:bCs w:val="0"/>
          <w:sz w:val="20"/>
          <w:szCs w:val="20"/>
        </w:rPr>
        <w:footnoteRef/>
      </w:r>
      <w:r w:rsidRPr="00E97B4B">
        <w:rPr>
          <w:b w:val="0"/>
          <w:bCs w:val="0"/>
          <w:sz w:val="20"/>
          <w:szCs w:val="20"/>
        </w:rPr>
        <w:t xml:space="preserve"> Приказ Минздрава России от 7.09.2020 г. № 947н «Об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документов» (зарегистрирован Минюстом России от 12.01.2021, регистрационный номер № </w:t>
      </w:r>
      <w:r w:rsidRPr="00E97B4B">
        <w:rPr>
          <w:b w:val="0"/>
          <w:bCs w:val="0"/>
          <w:sz w:val="20"/>
          <w:szCs w:val="20"/>
          <w:shd w:val="clear" w:color="auto" w:fill="FFFFFF"/>
        </w:rPr>
        <w:t xml:space="preserve">62054), (далее – приказ </w:t>
      </w:r>
      <w:r w:rsidRPr="00E97B4B">
        <w:rPr>
          <w:b w:val="0"/>
          <w:bCs w:val="0"/>
          <w:sz w:val="20"/>
          <w:szCs w:val="20"/>
        </w:rPr>
        <w:t>Минздрава России от 7.09.2020 г. № 947н)</w:t>
      </w:r>
      <w:r w:rsidRPr="00E97B4B">
        <w:rPr>
          <w:b w:val="0"/>
          <w:bCs w:val="0"/>
          <w:sz w:val="20"/>
          <w:szCs w:val="20"/>
          <w:shd w:val="clear" w:color="auto" w:fill="FFFFFF"/>
        </w:rPr>
        <w:t xml:space="preserve">.  </w:t>
      </w:r>
    </w:p>
  </w:footnote>
  <w:footnote w:id="9">
    <w:p w:rsidR="005D4251" w:rsidRPr="00281656" w:rsidRDefault="005D4251" w:rsidP="00281656">
      <w:pPr>
        <w:pStyle w:val="a3"/>
        <w:jc w:val="both"/>
      </w:pPr>
      <w:r w:rsidRPr="00281656">
        <w:rPr>
          <w:rStyle w:val="a5"/>
        </w:rPr>
        <w:footnoteRef/>
      </w:r>
      <w:r w:rsidR="004E6EB5">
        <w:t>П</w:t>
      </w:r>
      <w:r w:rsidR="00281656" w:rsidRPr="00281656">
        <w:t xml:space="preserve">риказ Минздрава России и Минтруда России от 31.12.2020 г. №988н/1420н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</w:t>
      </w:r>
      <w:r w:rsidR="00281656" w:rsidRPr="00290B45">
        <w:t>работу и периодические медицинские осмотры»</w:t>
      </w:r>
      <w:r w:rsidR="004E6EB5" w:rsidRPr="00290B45">
        <w:t xml:space="preserve"> (</w:t>
      </w:r>
      <w:r w:rsidR="004E6EB5" w:rsidRPr="00290B45">
        <w:rPr>
          <w:rFonts w:eastAsia="Calibri"/>
        </w:rPr>
        <w:t xml:space="preserve">зарегистрирован Минюстом России </w:t>
      </w:r>
      <w:r w:rsidR="00290B45" w:rsidRPr="00290B45">
        <w:rPr>
          <w:rFonts w:eastAsia="Calibri"/>
        </w:rPr>
        <w:t>29.12.2021</w:t>
      </w:r>
      <w:r w:rsidR="004E6EB5" w:rsidRPr="00290B45">
        <w:rPr>
          <w:rFonts w:eastAsia="Calibri"/>
        </w:rPr>
        <w:t>, регистрационный №</w:t>
      </w:r>
      <w:r w:rsidR="00290B45" w:rsidRPr="00290B45">
        <w:rPr>
          <w:color w:val="333333"/>
          <w:shd w:val="clear" w:color="auto" w:fill="FFFFFF"/>
        </w:rPr>
        <w:t>62278</w:t>
      </w:r>
      <w:r w:rsidR="004E6EB5" w:rsidRPr="00290B45">
        <w:rPr>
          <w:rFonts w:eastAsia="Calibri"/>
        </w:rPr>
        <w:t>)</w:t>
      </w:r>
      <w:r w:rsidR="00281656" w:rsidRPr="00290B45">
        <w:t>.</w:t>
      </w:r>
    </w:p>
  </w:footnote>
  <w:footnote w:id="10">
    <w:p w:rsidR="005D4251" w:rsidRDefault="005D4251">
      <w:pPr>
        <w:pStyle w:val="a3"/>
      </w:pPr>
      <w:r>
        <w:rPr>
          <w:rStyle w:val="a5"/>
        </w:rPr>
        <w:footnoteRef/>
      </w:r>
      <w:r w:rsidR="001A5B3C">
        <w:t xml:space="preserve">Часть </w:t>
      </w:r>
      <w:r w:rsidR="00844DC8">
        <w:t>вторая</w:t>
      </w:r>
      <w:r>
        <w:t xml:space="preserve"> статьи 2</w:t>
      </w:r>
      <w:r w:rsidR="00290B45">
        <w:t>20</w:t>
      </w:r>
      <w:r>
        <w:t xml:space="preserve"> Трудового кодекса Российской Федерации</w:t>
      </w:r>
      <w:r w:rsidR="00290B45">
        <w:t>.</w:t>
      </w:r>
    </w:p>
  </w:footnote>
  <w:footnote w:id="11">
    <w:p w:rsidR="0053707F" w:rsidRPr="000154D3" w:rsidRDefault="0053707F" w:rsidP="000154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154D3">
        <w:rPr>
          <w:sz w:val="20"/>
          <w:szCs w:val="20"/>
          <w:vertAlign w:val="superscript"/>
        </w:rPr>
        <w:footnoteRef/>
      </w:r>
      <w:hyperlink r:id="rId3" w:anchor="block_633" w:history="1">
        <w:r w:rsidR="000154D3">
          <w:rPr>
            <w:rStyle w:val="a7"/>
            <w:color w:val="auto"/>
            <w:sz w:val="20"/>
            <w:szCs w:val="20"/>
            <w:u w:val="none"/>
            <w:shd w:val="clear" w:color="auto" w:fill="FFFFFF"/>
          </w:rPr>
          <w:t>Ч</w:t>
        </w:r>
        <w:r w:rsidR="000154D3" w:rsidRPr="00290B45">
          <w:rPr>
            <w:rStyle w:val="a7"/>
            <w:color w:val="auto"/>
            <w:sz w:val="20"/>
            <w:szCs w:val="20"/>
            <w:u w:val="none"/>
            <w:shd w:val="clear" w:color="auto" w:fill="FFFFFF"/>
          </w:rPr>
          <w:t>асть 3 статьи 63</w:t>
        </w:r>
      </w:hyperlink>
      <w:r w:rsidR="000154D3" w:rsidRPr="00290B45">
        <w:rPr>
          <w:sz w:val="20"/>
          <w:szCs w:val="20"/>
          <w:shd w:val="clear" w:color="auto" w:fill="FFFFFF"/>
        </w:rPr>
        <w:t> Федерального закона № 323-ФЗ</w:t>
      </w:r>
      <w:r w:rsidR="000154D3">
        <w:rPr>
          <w:sz w:val="20"/>
          <w:szCs w:val="20"/>
          <w:shd w:val="clear" w:color="auto" w:fill="FFFFFF"/>
        </w:rPr>
        <w:t>.</w:t>
      </w:r>
    </w:p>
  </w:footnote>
  <w:footnote w:id="12">
    <w:p w:rsidR="0053707F" w:rsidRPr="003303C7" w:rsidRDefault="0053707F" w:rsidP="000154D3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154D3">
        <w:rPr>
          <w:sz w:val="20"/>
          <w:szCs w:val="20"/>
          <w:vertAlign w:val="superscript"/>
        </w:rPr>
        <w:footnoteRef/>
      </w:r>
      <w:r w:rsidR="007A36F1" w:rsidRPr="000154D3">
        <w:rPr>
          <w:sz w:val="20"/>
          <w:szCs w:val="20"/>
        </w:rPr>
        <w:t xml:space="preserve"> Пункт 3 части 2 статьи</w:t>
      </w:r>
      <w:r w:rsidRPr="000154D3">
        <w:rPr>
          <w:sz w:val="20"/>
          <w:szCs w:val="20"/>
        </w:rPr>
        <w:t xml:space="preserve"> 46 Федерального закона № 323-ФЗ</w:t>
      </w:r>
      <w:r w:rsidR="00105591" w:rsidRPr="000154D3">
        <w:rPr>
          <w:rFonts w:eastAsia="Calibri"/>
          <w:sz w:val="20"/>
          <w:szCs w:val="20"/>
          <w:lang w:eastAsia="en-US"/>
        </w:rPr>
        <w:t>.</w:t>
      </w:r>
    </w:p>
  </w:footnote>
  <w:footnote w:id="13">
    <w:p w:rsidR="00FA41DD" w:rsidRDefault="00FA41DD">
      <w:pPr>
        <w:pStyle w:val="a3"/>
      </w:pPr>
      <w:r>
        <w:rPr>
          <w:rStyle w:val="a5"/>
        </w:rPr>
        <w:footnoteRef/>
      </w:r>
      <w:r>
        <w:rPr>
          <w:color w:val="333333"/>
          <w:shd w:val="clear" w:color="auto" w:fill="FFFFFF"/>
        </w:rPr>
        <w:t>П</w:t>
      </w:r>
      <w:r w:rsidRPr="00EC4909">
        <w:rPr>
          <w:color w:val="333333"/>
          <w:shd w:val="clear" w:color="auto" w:fill="FFFFFF"/>
        </w:rPr>
        <w:t xml:space="preserve">риказ </w:t>
      </w:r>
      <w:r w:rsidRPr="00EC4909">
        <w:t>Минздрава России от 7.09.2020 г. № 947н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481E"/>
    <w:multiLevelType w:val="multilevel"/>
    <w:tmpl w:val="E52C4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9C3BA2"/>
    <w:multiLevelType w:val="hybridMultilevel"/>
    <w:tmpl w:val="F1585DE8"/>
    <w:lvl w:ilvl="0" w:tplc="83D29D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0142B2"/>
    <w:multiLevelType w:val="multilevel"/>
    <w:tmpl w:val="031A3E4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B32F4E"/>
    <w:multiLevelType w:val="multilevel"/>
    <w:tmpl w:val="EAF2F4E4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cs="Times New Roman" w:hint="default"/>
        <w:vertAlign w:val="baseline"/>
      </w:rPr>
    </w:lvl>
    <w:lvl w:ilvl="2">
      <w:start w:val="1"/>
      <w:numFmt w:val="decimal"/>
      <w:lvlText w:val="%1.%2.%3."/>
      <w:lvlJc w:val="left"/>
      <w:pPr>
        <w:ind w:left="1429" w:hanging="1072"/>
      </w:pPr>
      <w:rPr>
        <w:rFonts w:cs="Times New Roman" w:hint="default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1428" w:hanging="107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cs="Times New Roman" w:hint="default"/>
      </w:rPr>
    </w:lvl>
  </w:abstractNum>
  <w:abstractNum w:abstractNumId="4" w15:restartNumberingAfterBreak="0">
    <w:nsid w:val="143D2BAE"/>
    <w:multiLevelType w:val="multilevel"/>
    <w:tmpl w:val="E746FA92"/>
    <w:lvl w:ilvl="0">
      <w:start w:val="3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7C80C8C"/>
    <w:multiLevelType w:val="hybridMultilevel"/>
    <w:tmpl w:val="2A52F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8013E"/>
    <w:multiLevelType w:val="hybridMultilevel"/>
    <w:tmpl w:val="45F4F884"/>
    <w:lvl w:ilvl="0" w:tplc="A37C58E8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2B7E8E"/>
    <w:multiLevelType w:val="hybridMultilevel"/>
    <w:tmpl w:val="9AF2BF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441120E"/>
    <w:multiLevelType w:val="multilevel"/>
    <w:tmpl w:val="733A0FD2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DFC606A"/>
    <w:multiLevelType w:val="multilevel"/>
    <w:tmpl w:val="46382D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A39B1"/>
    <w:multiLevelType w:val="multilevel"/>
    <w:tmpl w:val="40C88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146FFA"/>
    <w:multiLevelType w:val="hybridMultilevel"/>
    <w:tmpl w:val="29B427D0"/>
    <w:lvl w:ilvl="0" w:tplc="6D780A1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FF2519"/>
    <w:multiLevelType w:val="multilevel"/>
    <w:tmpl w:val="C58E7D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8B92866"/>
    <w:multiLevelType w:val="multilevel"/>
    <w:tmpl w:val="0AA4870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9615227"/>
    <w:multiLevelType w:val="hybridMultilevel"/>
    <w:tmpl w:val="F342AE66"/>
    <w:lvl w:ilvl="0" w:tplc="A91050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453941"/>
    <w:multiLevelType w:val="hybridMultilevel"/>
    <w:tmpl w:val="5AFAAEE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0056A10"/>
    <w:multiLevelType w:val="hybridMultilevel"/>
    <w:tmpl w:val="7FB25F58"/>
    <w:lvl w:ilvl="0" w:tplc="1A66293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5B427D"/>
    <w:multiLevelType w:val="hybridMultilevel"/>
    <w:tmpl w:val="D2688168"/>
    <w:lvl w:ilvl="0" w:tplc="83D29D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6151D7"/>
    <w:multiLevelType w:val="multilevel"/>
    <w:tmpl w:val="D8F49BB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8D21BD9"/>
    <w:multiLevelType w:val="multilevel"/>
    <w:tmpl w:val="A6DCB7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695652BB"/>
    <w:multiLevelType w:val="multilevel"/>
    <w:tmpl w:val="E9A2A83A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71064600"/>
    <w:multiLevelType w:val="multilevel"/>
    <w:tmpl w:val="76BC92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964CAA"/>
    <w:multiLevelType w:val="hybridMultilevel"/>
    <w:tmpl w:val="B9C2D622"/>
    <w:lvl w:ilvl="0" w:tplc="4514A760">
      <w:start w:val="4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3" w15:restartNumberingAfterBreak="0">
    <w:nsid w:val="7A044AF0"/>
    <w:multiLevelType w:val="hybridMultilevel"/>
    <w:tmpl w:val="8A40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A189F"/>
    <w:multiLevelType w:val="hybridMultilevel"/>
    <w:tmpl w:val="757EFF06"/>
    <w:lvl w:ilvl="0" w:tplc="0419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25" w15:restartNumberingAfterBreak="0">
    <w:nsid w:val="7E765AFC"/>
    <w:multiLevelType w:val="multilevel"/>
    <w:tmpl w:val="743491D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F4A15E2"/>
    <w:multiLevelType w:val="multilevel"/>
    <w:tmpl w:val="55C0321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21"/>
    <w:lvlOverride w:ilvl="0">
      <w:lvl w:ilvl="0">
        <w:numFmt w:val="decimal"/>
        <w:lvlText w:val="%1."/>
        <w:lvlJc w:val="left"/>
      </w:lvl>
    </w:lvlOverride>
  </w:num>
  <w:num w:numId="3">
    <w:abstractNumId w:val="21"/>
    <w:lvlOverride w:ilvl="0">
      <w:lvl w:ilvl="0">
        <w:numFmt w:val="decimal"/>
        <w:lvlText w:val="%1."/>
        <w:lvlJc w:val="left"/>
      </w:lvl>
    </w:lvlOverride>
  </w:num>
  <w:num w:numId="4">
    <w:abstractNumId w:val="9"/>
  </w:num>
  <w:num w:numId="5">
    <w:abstractNumId w:val="8"/>
  </w:num>
  <w:num w:numId="6">
    <w:abstractNumId w:val="13"/>
  </w:num>
  <w:num w:numId="7">
    <w:abstractNumId w:val="25"/>
  </w:num>
  <w:num w:numId="8">
    <w:abstractNumId w:val="26"/>
  </w:num>
  <w:num w:numId="9">
    <w:abstractNumId w:val="12"/>
  </w:num>
  <w:num w:numId="10">
    <w:abstractNumId w:val="18"/>
  </w:num>
  <w:num w:numId="11">
    <w:abstractNumId w:val="4"/>
  </w:num>
  <w:num w:numId="12">
    <w:abstractNumId w:val="7"/>
  </w:num>
  <w:num w:numId="13">
    <w:abstractNumId w:val="14"/>
  </w:num>
  <w:num w:numId="14">
    <w:abstractNumId w:val="19"/>
  </w:num>
  <w:num w:numId="15">
    <w:abstractNumId w:val="22"/>
  </w:num>
  <w:num w:numId="16">
    <w:abstractNumId w:val="16"/>
  </w:num>
  <w:num w:numId="17">
    <w:abstractNumId w:val="24"/>
  </w:num>
  <w:num w:numId="18">
    <w:abstractNumId w:val="15"/>
  </w:num>
  <w:num w:numId="19">
    <w:abstractNumId w:val="6"/>
  </w:num>
  <w:num w:numId="20">
    <w:abstractNumId w:val="17"/>
  </w:num>
  <w:num w:numId="21">
    <w:abstractNumId w:val="1"/>
  </w:num>
  <w:num w:numId="22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firstLine="709"/>
        </w:pPr>
        <w:rPr>
          <w:rFonts w:cs="Times New Roman" w:hint="default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firstLine="709"/>
        </w:pPr>
        <w:rPr>
          <w:rFonts w:cs="Times New Roman" w:hint="default"/>
          <w:sz w:val="28"/>
          <w:szCs w:val="28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firstLine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</w:num>
  <w:num w:numId="23">
    <w:abstractNumId w:val="11"/>
  </w:num>
  <w:num w:numId="24">
    <w:abstractNumId w:val="5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7F"/>
    <w:rsid w:val="0001149E"/>
    <w:rsid w:val="000154D3"/>
    <w:rsid w:val="00042A45"/>
    <w:rsid w:val="000A2780"/>
    <w:rsid w:val="000A2AC6"/>
    <w:rsid w:val="000A30BD"/>
    <w:rsid w:val="000D654F"/>
    <w:rsid w:val="000D74CD"/>
    <w:rsid w:val="000E2CD4"/>
    <w:rsid w:val="000F7C6E"/>
    <w:rsid w:val="00105591"/>
    <w:rsid w:val="001157AF"/>
    <w:rsid w:val="00172B34"/>
    <w:rsid w:val="0018112F"/>
    <w:rsid w:val="00183D4D"/>
    <w:rsid w:val="001A1114"/>
    <w:rsid w:val="001A5B3C"/>
    <w:rsid w:val="001D26B2"/>
    <w:rsid w:val="001F6C81"/>
    <w:rsid w:val="00202278"/>
    <w:rsid w:val="00247B40"/>
    <w:rsid w:val="00256ED6"/>
    <w:rsid w:val="002640B7"/>
    <w:rsid w:val="00264514"/>
    <w:rsid w:val="00281656"/>
    <w:rsid w:val="00282FBF"/>
    <w:rsid w:val="00290B45"/>
    <w:rsid w:val="002A1123"/>
    <w:rsid w:val="002B0A73"/>
    <w:rsid w:val="002B6F81"/>
    <w:rsid w:val="002D3BB3"/>
    <w:rsid w:val="002E4289"/>
    <w:rsid w:val="002F335E"/>
    <w:rsid w:val="00302AA1"/>
    <w:rsid w:val="00304646"/>
    <w:rsid w:val="00311D2B"/>
    <w:rsid w:val="003303C7"/>
    <w:rsid w:val="003334DB"/>
    <w:rsid w:val="003414D0"/>
    <w:rsid w:val="00342856"/>
    <w:rsid w:val="00353730"/>
    <w:rsid w:val="003560D5"/>
    <w:rsid w:val="00361C91"/>
    <w:rsid w:val="003718AB"/>
    <w:rsid w:val="00373082"/>
    <w:rsid w:val="003A2C40"/>
    <w:rsid w:val="003A546F"/>
    <w:rsid w:val="003B6E2E"/>
    <w:rsid w:val="003C049A"/>
    <w:rsid w:val="0040223B"/>
    <w:rsid w:val="00412DFF"/>
    <w:rsid w:val="00417C2E"/>
    <w:rsid w:val="00441D27"/>
    <w:rsid w:val="004861C3"/>
    <w:rsid w:val="004A223C"/>
    <w:rsid w:val="004E5995"/>
    <w:rsid w:val="004E644D"/>
    <w:rsid w:val="004E6EB5"/>
    <w:rsid w:val="004F6F1B"/>
    <w:rsid w:val="00520FB7"/>
    <w:rsid w:val="0052647C"/>
    <w:rsid w:val="0053707F"/>
    <w:rsid w:val="005569F2"/>
    <w:rsid w:val="005778B6"/>
    <w:rsid w:val="005845EB"/>
    <w:rsid w:val="00584FD7"/>
    <w:rsid w:val="00590E91"/>
    <w:rsid w:val="005A6573"/>
    <w:rsid w:val="005B6F09"/>
    <w:rsid w:val="005C3ADD"/>
    <w:rsid w:val="005C6EEA"/>
    <w:rsid w:val="005C78C3"/>
    <w:rsid w:val="005D4251"/>
    <w:rsid w:val="005D49D8"/>
    <w:rsid w:val="005F4048"/>
    <w:rsid w:val="005F4938"/>
    <w:rsid w:val="00620F64"/>
    <w:rsid w:val="0062205D"/>
    <w:rsid w:val="0062410E"/>
    <w:rsid w:val="0063316A"/>
    <w:rsid w:val="0066239D"/>
    <w:rsid w:val="006847B8"/>
    <w:rsid w:val="00690A9E"/>
    <w:rsid w:val="00692588"/>
    <w:rsid w:val="006A0118"/>
    <w:rsid w:val="006B73E1"/>
    <w:rsid w:val="006C4ED8"/>
    <w:rsid w:val="006C64B1"/>
    <w:rsid w:val="006D5601"/>
    <w:rsid w:val="006E65A1"/>
    <w:rsid w:val="006F1FA3"/>
    <w:rsid w:val="006F3476"/>
    <w:rsid w:val="007123FA"/>
    <w:rsid w:val="00720880"/>
    <w:rsid w:val="00725EE1"/>
    <w:rsid w:val="007302BD"/>
    <w:rsid w:val="007948C8"/>
    <w:rsid w:val="00796B3E"/>
    <w:rsid w:val="007A36F1"/>
    <w:rsid w:val="007E7294"/>
    <w:rsid w:val="00812CB5"/>
    <w:rsid w:val="00814003"/>
    <w:rsid w:val="008158B5"/>
    <w:rsid w:val="00832658"/>
    <w:rsid w:val="00844DC8"/>
    <w:rsid w:val="008538DB"/>
    <w:rsid w:val="008A7CDC"/>
    <w:rsid w:val="008B10EE"/>
    <w:rsid w:val="008C6B92"/>
    <w:rsid w:val="008E0193"/>
    <w:rsid w:val="008E5BBF"/>
    <w:rsid w:val="008F4714"/>
    <w:rsid w:val="0093217B"/>
    <w:rsid w:val="00972C24"/>
    <w:rsid w:val="009A490D"/>
    <w:rsid w:val="009B2E69"/>
    <w:rsid w:val="009D3D53"/>
    <w:rsid w:val="009D4443"/>
    <w:rsid w:val="009D5FDB"/>
    <w:rsid w:val="009F0ADB"/>
    <w:rsid w:val="00A0243D"/>
    <w:rsid w:val="00A10370"/>
    <w:rsid w:val="00A1357B"/>
    <w:rsid w:val="00A4337F"/>
    <w:rsid w:val="00A4360C"/>
    <w:rsid w:val="00A46BB3"/>
    <w:rsid w:val="00A539CE"/>
    <w:rsid w:val="00A57832"/>
    <w:rsid w:val="00A7188B"/>
    <w:rsid w:val="00A81022"/>
    <w:rsid w:val="00A86544"/>
    <w:rsid w:val="00AA02D7"/>
    <w:rsid w:val="00AB4062"/>
    <w:rsid w:val="00AC5200"/>
    <w:rsid w:val="00AD49E1"/>
    <w:rsid w:val="00AD5102"/>
    <w:rsid w:val="00AE5F6F"/>
    <w:rsid w:val="00AF1018"/>
    <w:rsid w:val="00AF5999"/>
    <w:rsid w:val="00B1171B"/>
    <w:rsid w:val="00B1584E"/>
    <w:rsid w:val="00B17562"/>
    <w:rsid w:val="00B347E7"/>
    <w:rsid w:val="00B369BF"/>
    <w:rsid w:val="00B4695C"/>
    <w:rsid w:val="00BC4ADA"/>
    <w:rsid w:val="00BC51BD"/>
    <w:rsid w:val="00BC6C50"/>
    <w:rsid w:val="00BE3E03"/>
    <w:rsid w:val="00BF5F81"/>
    <w:rsid w:val="00C328B6"/>
    <w:rsid w:val="00C41536"/>
    <w:rsid w:val="00C5298C"/>
    <w:rsid w:val="00C84AF6"/>
    <w:rsid w:val="00C85A92"/>
    <w:rsid w:val="00CB4E9D"/>
    <w:rsid w:val="00CB7FDC"/>
    <w:rsid w:val="00CC13AD"/>
    <w:rsid w:val="00CC5198"/>
    <w:rsid w:val="00CF2B8C"/>
    <w:rsid w:val="00D05F1A"/>
    <w:rsid w:val="00D31F38"/>
    <w:rsid w:val="00D57BB8"/>
    <w:rsid w:val="00D7139E"/>
    <w:rsid w:val="00D72987"/>
    <w:rsid w:val="00DB4A5A"/>
    <w:rsid w:val="00DC2707"/>
    <w:rsid w:val="00DD5901"/>
    <w:rsid w:val="00DE2291"/>
    <w:rsid w:val="00DE3701"/>
    <w:rsid w:val="00E073B5"/>
    <w:rsid w:val="00E17BC5"/>
    <w:rsid w:val="00E20320"/>
    <w:rsid w:val="00E35393"/>
    <w:rsid w:val="00E71AA3"/>
    <w:rsid w:val="00E73FA8"/>
    <w:rsid w:val="00E84E20"/>
    <w:rsid w:val="00E97B4B"/>
    <w:rsid w:val="00EA4A82"/>
    <w:rsid w:val="00EC4909"/>
    <w:rsid w:val="00EC665C"/>
    <w:rsid w:val="00EF7248"/>
    <w:rsid w:val="00F154BB"/>
    <w:rsid w:val="00F2035E"/>
    <w:rsid w:val="00F45D40"/>
    <w:rsid w:val="00F559D3"/>
    <w:rsid w:val="00F67ECB"/>
    <w:rsid w:val="00F75CCF"/>
    <w:rsid w:val="00F77787"/>
    <w:rsid w:val="00F9552D"/>
    <w:rsid w:val="00FA41DD"/>
    <w:rsid w:val="00FB0B4E"/>
    <w:rsid w:val="00FB4885"/>
    <w:rsid w:val="00FD0A82"/>
    <w:rsid w:val="00FD0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C6B9A37-EB97-45EC-8501-59EADD3A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3707F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D26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154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qFormat/>
    <w:rsid w:val="0018112F"/>
    <w:pPr>
      <w:keepNext/>
      <w:autoSpaceDE w:val="0"/>
      <w:autoSpaceDN w:val="0"/>
      <w:spacing w:line="360" w:lineRule="auto"/>
      <w:ind w:firstLine="720"/>
      <w:jc w:val="righ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707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5370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3707F"/>
    <w:rPr>
      <w:vertAlign w:val="superscript"/>
    </w:rPr>
  </w:style>
  <w:style w:type="character" w:customStyle="1" w:styleId="a6">
    <w:name w:val="Нет"/>
    <w:rsid w:val="0053707F"/>
  </w:style>
  <w:style w:type="paragraph" w:customStyle="1" w:styleId="TableParagraph">
    <w:name w:val="Table Paragraph"/>
    <w:basedOn w:val="a"/>
    <w:uiPriority w:val="1"/>
    <w:qFormat/>
    <w:rsid w:val="0053707F"/>
    <w:pPr>
      <w:widowControl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53707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370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70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5370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370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yperlink0">
    <w:name w:val="Hyperlink.0"/>
    <w:basedOn w:val="a6"/>
    <w:rsid w:val="004861C3"/>
    <w:rPr>
      <w:color w:val="000000"/>
      <w:u w:color="000000"/>
      <w:shd w:val="clear" w:color="auto" w:fill="FFFFFF"/>
    </w:rPr>
  </w:style>
  <w:style w:type="paragraph" w:styleId="ac">
    <w:name w:val="Normal (Web)"/>
    <w:basedOn w:val="a"/>
    <w:uiPriority w:val="99"/>
    <w:unhideWhenUsed/>
    <w:rsid w:val="00F154B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28165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F2B8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F2B8C"/>
    <w:rPr>
      <w:rFonts w:ascii="Segoe UI" w:eastAsia="Times New Roman" w:hAnsi="Segoe UI" w:cs="Segoe UI"/>
      <w:sz w:val="18"/>
      <w:szCs w:val="18"/>
    </w:rPr>
  </w:style>
  <w:style w:type="paragraph" w:customStyle="1" w:styleId="s16">
    <w:name w:val="s_16"/>
    <w:basedOn w:val="a"/>
    <w:rsid w:val="00D31F3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154D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1D2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rsid w:val="0018112F"/>
    <w:rPr>
      <w:rFonts w:eastAsia="Times New Roman"/>
      <w:b/>
      <w:bCs/>
      <w:sz w:val="22"/>
      <w:szCs w:val="22"/>
    </w:rPr>
  </w:style>
  <w:style w:type="table" w:styleId="af0">
    <w:name w:val="Table Grid"/>
    <w:basedOn w:val="a1"/>
    <w:uiPriority w:val="59"/>
    <w:rsid w:val="001811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uiPriority w:val="99"/>
    <w:rsid w:val="0018112F"/>
    <w:rPr>
      <w:rFonts w:cs="Times New Roman"/>
    </w:rPr>
  </w:style>
  <w:style w:type="paragraph" w:styleId="21">
    <w:name w:val="Body Text Indent 2"/>
    <w:basedOn w:val="a"/>
    <w:link w:val="22"/>
    <w:uiPriority w:val="99"/>
    <w:rsid w:val="0018112F"/>
    <w:pPr>
      <w:spacing w:line="360" w:lineRule="auto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8112F"/>
    <w:rPr>
      <w:rFonts w:ascii="Times New Roman" w:eastAsia="Times New Roman" w:hAnsi="Times New Roman"/>
      <w:sz w:val="28"/>
      <w:szCs w:val="28"/>
    </w:rPr>
  </w:style>
  <w:style w:type="paragraph" w:styleId="af2">
    <w:name w:val="caption"/>
    <w:basedOn w:val="a"/>
    <w:uiPriority w:val="35"/>
    <w:qFormat/>
    <w:rsid w:val="0018112F"/>
    <w:pPr>
      <w:spacing w:before="240" w:after="720" w:line="360" w:lineRule="auto"/>
      <w:ind w:firstLine="709"/>
      <w:jc w:val="center"/>
    </w:pPr>
    <w:rPr>
      <w:b/>
      <w:sz w:val="26"/>
      <w:szCs w:val="20"/>
    </w:rPr>
  </w:style>
  <w:style w:type="paragraph" w:customStyle="1" w:styleId="11">
    <w:name w:val="Заголовок1"/>
    <w:basedOn w:val="a"/>
    <w:link w:val="af3"/>
    <w:uiPriority w:val="99"/>
    <w:qFormat/>
    <w:rsid w:val="0018112F"/>
    <w:pPr>
      <w:spacing w:before="480" w:after="720" w:line="360" w:lineRule="auto"/>
      <w:jc w:val="center"/>
    </w:pPr>
    <w:rPr>
      <w:b/>
      <w:sz w:val="26"/>
      <w:szCs w:val="20"/>
    </w:rPr>
  </w:style>
  <w:style w:type="character" w:customStyle="1" w:styleId="af3">
    <w:name w:val="Заголовок Знак"/>
    <w:link w:val="11"/>
    <w:uiPriority w:val="99"/>
    <w:locked/>
    <w:rsid w:val="0018112F"/>
    <w:rPr>
      <w:rFonts w:ascii="Times New Roman" w:eastAsia="Times New Roman" w:hAnsi="Times New Roman"/>
      <w:b/>
      <w:sz w:val="26"/>
    </w:rPr>
  </w:style>
  <w:style w:type="paragraph" w:customStyle="1" w:styleId="12">
    <w:name w:val="Основной текст1"/>
    <w:basedOn w:val="a"/>
    <w:uiPriority w:val="99"/>
    <w:rsid w:val="0018112F"/>
    <w:pPr>
      <w:jc w:val="both"/>
    </w:pPr>
    <w:rPr>
      <w:sz w:val="24"/>
      <w:szCs w:val="20"/>
    </w:rPr>
  </w:style>
  <w:style w:type="paragraph" w:customStyle="1" w:styleId="13">
    <w:name w:val="Обычный отступ1"/>
    <w:basedOn w:val="a"/>
    <w:rsid w:val="0018112F"/>
    <w:pPr>
      <w:ind w:left="720"/>
    </w:pPr>
    <w:rPr>
      <w:szCs w:val="20"/>
    </w:rPr>
  </w:style>
  <w:style w:type="paragraph" w:customStyle="1" w:styleId="110">
    <w:name w:val="Заголовок 11"/>
    <w:basedOn w:val="a"/>
    <w:next w:val="a"/>
    <w:rsid w:val="0018112F"/>
    <w:pPr>
      <w:keepNext/>
      <w:jc w:val="both"/>
    </w:pPr>
    <w:rPr>
      <w:sz w:val="24"/>
      <w:szCs w:val="20"/>
    </w:rPr>
  </w:style>
  <w:style w:type="paragraph" w:styleId="af4">
    <w:name w:val="Document Map"/>
    <w:basedOn w:val="a"/>
    <w:link w:val="af5"/>
    <w:uiPriority w:val="99"/>
    <w:semiHidden/>
    <w:rsid w:val="0018112F"/>
    <w:pPr>
      <w:shd w:val="clear" w:color="auto" w:fill="000080"/>
      <w:spacing w:line="360" w:lineRule="auto"/>
      <w:jc w:val="both"/>
    </w:pPr>
    <w:rPr>
      <w:rFonts w:ascii="Tahoma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18112F"/>
    <w:rPr>
      <w:rFonts w:ascii="Tahoma" w:eastAsia="Times New Roman" w:hAnsi="Tahoma"/>
      <w:sz w:val="16"/>
      <w:szCs w:val="16"/>
      <w:shd w:val="clear" w:color="auto" w:fill="000080"/>
    </w:rPr>
  </w:style>
  <w:style w:type="paragraph" w:styleId="af6">
    <w:name w:val="Body Text"/>
    <w:basedOn w:val="a"/>
    <w:link w:val="af7"/>
    <w:uiPriority w:val="99"/>
    <w:rsid w:val="0018112F"/>
    <w:pPr>
      <w:jc w:val="both"/>
    </w:pPr>
    <w:rPr>
      <w:color w:val="0000FF"/>
      <w:sz w:val="26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18112F"/>
    <w:rPr>
      <w:rFonts w:ascii="Times New Roman" w:eastAsia="Times New Roman" w:hAnsi="Times New Roman"/>
      <w:color w:val="0000FF"/>
      <w:sz w:val="26"/>
    </w:rPr>
  </w:style>
  <w:style w:type="paragraph" w:styleId="23">
    <w:name w:val="Body Text 2"/>
    <w:basedOn w:val="a"/>
    <w:link w:val="24"/>
    <w:uiPriority w:val="99"/>
    <w:rsid w:val="0018112F"/>
    <w:rPr>
      <w:sz w:val="26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18112F"/>
    <w:rPr>
      <w:rFonts w:ascii="Times New Roman" w:eastAsia="Times New Roman" w:hAnsi="Times New Roman"/>
      <w:sz w:val="26"/>
    </w:rPr>
  </w:style>
  <w:style w:type="paragraph" w:styleId="3">
    <w:name w:val="Body Text 3"/>
    <w:basedOn w:val="a"/>
    <w:link w:val="30"/>
    <w:uiPriority w:val="99"/>
    <w:rsid w:val="0018112F"/>
    <w:pPr>
      <w:spacing w:before="60" w:after="6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8112F"/>
    <w:rPr>
      <w:rFonts w:ascii="Times New Roman" w:eastAsia="Times New Roman" w:hAnsi="Times New Roman"/>
      <w:sz w:val="16"/>
      <w:szCs w:val="16"/>
    </w:rPr>
  </w:style>
  <w:style w:type="paragraph" w:styleId="af8">
    <w:name w:val="Body Text Indent"/>
    <w:basedOn w:val="a"/>
    <w:link w:val="af9"/>
    <w:uiPriority w:val="99"/>
    <w:rsid w:val="0018112F"/>
    <w:pPr>
      <w:shd w:val="clear" w:color="auto" w:fill="FFFFFF"/>
      <w:spacing w:line="274" w:lineRule="exact"/>
      <w:ind w:firstLine="5"/>
    </w:pPr>
    <w:rPr>
      <w:color w:val="000000"/>
      <w:spacing w:val="-2"/>
      <w:sz w:val="24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18112F"/>
    <w:rPr>
      <w:rFonts w:ascii="Times New Roman" w:eastAsia="Times New Roman" w:hAnsi="Times New Roman"/>
      <w:color w:val="000000"/>
      <w:spacing w:val="-2"/>
      <w:sz w:val="24"/>
      <w:shd w:val="clear" w:color="auto" w:fill="FFFFFF"/>
    </w:rPr>
  </w:style>
  <w:style w:type="paragraph" w:styleId="afa">
    <w:name w:val="endnote text"/>
    <w:basedOn w:val="a"/>
    <w:link w:val="afb"/>
    <w:uiPriority w:val="99"/>
    <w:semiHidden/>
    <w:rsid w:val="0018112F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18112F"/>
    <w:rPr>
      <w:rFonts w:ascii="Times New Roman" w:eastAsia="Times New Roman" w:hAnsi="Times New Roman"/>
    </w:rPr>
  </w:style>
  <w:style w:type="character" w:styleId="afc">
    <w:name w:val="endnote reference"/>
    <w:uiPriority w:val="99"/>
    <w:semiHidden/>
    <w:rsid w:val="0018112F"/>
    <w:rPr>
      <w:rFonts w:cs="Times New Roman"/>
      <w:vertAlign w:val="superscript"/>
    </w:rPr>
  </w:style>
  <w:style w:type="character" w:customStyle="1" w:styleId="apple-converted-space">
    <w:name w:val="apple-converted-space"/>
    <w:rsid w:val="0018112F"/>
  </w:style>
  <w:style w:type="paragraph" w:styleId="HTML">
    <w:name w:val="HTML Preformatted"/>
    <w:basedOn w:val="a"/>
    <w:link w:val="HTML0"/>
    <w:uiPriority w:val="99"/>
    <w:unhideWhenUsed/>
    <w:rsid w:val="001811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12F"/>
    <w:rPr>
      <w:rFonts w:ascii="Courier New" w:eastAsia="Times New Roman" w:hAnsi="Courier New"/>
    </w:rPr>
  </w:style>
  <w:style w:type="character" w:styleId="afd">
    <w:name w:val="Emphasis"/>
    <w:qFormat/>
    <w:rsid w:val="0018112F"/>
    <w:rPr>
      <w:i/>
      <w:iCs/>
    </w:rPr>
  </w:style>
  <w:style w:type="character" w:styleId="afe">
    <w:name w:val="annotation reference"/>
    <w:semiHidden/>
    <w:rsid w:val="0018112F"/>
    <w:rPr>
      <w:sz w:val="16"/>
      <w:szCs w:val="16"/>
    </w:rPr>
  </w:style>
  <w:style w:type="paragraph" w:styleId="aff">
    <w:name w:val="annotation text"/>
    <w:basedOn w:val="a"/>
    <w:link w:val="aff0"/>
    <w:semiHidden/>
    <w:rsid w:val="0018112F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18112F"/>
    <w:rPr>
      <w:rFonts w:ascii="Times New Roman" w:eastAsia="Times New Roman" w:hAnsi="Times New Roman"/>
    </w:rPr>
  </w:style>
  <w:style w:type="paragraph" w:styleId="aff1">
    <w:name w:val="annotation subject"/>
    <w:basedOn w:val="aff"/>
    <w:next w:val="aff"/>
    <w:link w:val="aff2"/>
    <w:semiHidden/>
    <w:rsid w:val="0018112F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18112F"/>
    <w:rPr>
      <w:rFonts w:ascii="Times New Roman" w:eastAsia="Times New Roman" w:hAnsi="Times New Roman"/>
      <w:b/>
      <w:bCs/>
    </w:rPr>
  </w:style>
  <w:style w:type="paragraph" w:customStyle="1" w:styleId="z-BottomofForm">
    <w:name w:val="z-Bottom of Form"/>
    <w:next w:val="a"/>
    <w:hidden/>
    <w:rsid w:val="0018112F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14">
    <w:name w:val="Артем1"/>
    <w:basedOn w:val="a"/>
    <w:rsid w:val="0018112F"/>
    <w:pPr>
      <w:ind w:firstLine="567"/>
      <w:jc w:val="both"/>
    </w:pPr>
    <w:rPr>
      <w:szCs w:val="24"/>
    </w:rPr>
  </w:style>
  <w:style w:type="paragraph" w:styleId="aff3">
    <w:name w:val="Subtitle"/>
    <w:basedOn w:val="a"/>
    <w:next w:val="a"/>
    <w:link w:val="aff4"/>
    <w:uiPriority w:val="99"/>
    <w:qFormat/>
    <w:rsid w:val="0018112F"/>
    <w:pPr>
      <w:spacing w:after="60"/>
      <w:jc w:val="center"/>
      <w:outlineLvl w:val="1"/>
    </w:pPr>
    <w:rPr>
      <w:rFonts w:ascii="HP Simplified Light" w:hAnsi="HP Simplified Light"/>
      <w:color w:val="000000"/>
      <w:sz w:val="24"/>
      <w:szCs w:val="24"/>
    </w:rPr>
  </w:style>
  <w:style w:type="character" w:customStyle="1" w:styleId="aff4">
    <w:name w:val="Подзаголовок Знак"/>
    <w:basedOn w:val="a0"/>
    <w:link w:val="aff3"/>
    <w:uiPriority w:val="99"/>
    <w:rsid w:val="0018112F"/>
    <w:rPr>
      <w:rFonts w:ascii="HP Simplified Light" w:eastAsia="Times New Roman" w:hAnsi="HP Simplified Light"/>
      <w:color w:val="000000"/>
      <w:sz w:val="24"/>
      <w:szCs w:val="24"/>
    </w:rPr>
  </w:style>
  <w:style w:type="character" w:styleId="aff5">
    <w:name w:val="Strong"/>
    <w:qFormat/>
    <w:rsid w:val="0018112F"/>
    <w:rPr>
      <w:b/>
      <w:bCs/>
    </w:rPr>
  </w:style>
  <w:style w:type="paragraph" w:styleId="aff6">
    <w:name w:val="Title"/>
    <w:basedOn w:val="a"/>
    <w:link w:val="15"/>
    <w:uiPriority w:val="99"/>
    <w:qFormat/>
    <w:rsid w:val="0018112F"/>
    <w:pPr>
      <w:spacing w:before="480" w:after="720" w:line="360" w:lineRule="auto"/>
      <w:jc w:val="center"/>
    </w:pPr>
    <w:rPr>
      <w:rFonts w:eastAsia="MS Mincho"/>
      <w:b/>
      <w:sz w:val="26"/>
      <w:szCs w:val="20"/>
    </w:rPr>
  </w:style>
  <w:style w:type="character" w:customStyle="1" w:styleId="15">
    <w:name w:val="Заголовок Знак1"/>
    <w:basedOn w:val="a0"/>
    <w:link w:val="aff6"/>
    <w:uiPriority w:val="99"/>
    <w:rsid w:val="0018112F"/>
    <w:rPr>
      <w:rFonts w:ascii="Times New Roman" w:eastAsia="MS Mincho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kb-10.com/index.php?pid=12002" TargetMode="External"/><Relationship Id="rId2" Type="http://schemas.openxmlformats.org/officeDocument/2006/relationships/hyperlink" Target="http://mkb-10.com/index.php?pid=7108" TargetMode="External"/><Relationship Id="rId1" Type="http://schemas.openxmlformats.org/officeDocument/2006/relationships/hyperlink" Target="http://mkb-10.com/index.php?pid=7001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.garant.ru/12191967/e4cb1d749a5d7ca9aa116ad348095073/" TargetMode="External"/><Relationship Id="rId2" Type="http://schemas.openxmlformats.org/officeDocument/2006/relationships/hyperlink" Target="https://base.garant.ru/12191967/e4cb1d749a5d7ca9aa116ad348095073/" TargetMode="External"/><Relationship Id="rId1" Type="http://schemas.openxmlformats.org/officeDocument/2006/relationships/hyperlink" Target="https://www.consultant.ru/document/cons_doc_LAW_436389/c74dc8ef5fe53e883cc6de55ad7b6786c351a02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D75E-B6E2-4F75-A6B5-B6A0876E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14553</Words>
  <Characters>82957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97316</CharactersWithSpaces>
  <SharedDoc>false</SharedDoc>
  <HLinks>
    <vt:vector size="30" baseType="variant"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1769580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https://base.garant.ru/70552676/888134b28b1397ffae87a0ab1e117954/</vt:lpwstr>
      </vt:variant>
      <vt:variant>
        <vt:lpwstr>block_1444</vt:lpwstr>
      </vt:variant>
      <vt:variant>
        <vt:i4>1835116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https://base.garant.ru/70552676/888134b28b1397ffae87a0ab1e117954/</vt:lpwstr>
      </vt:variant>
      <vt:variant>
        <vt:lpwstr>block_1443</vt:lpwstr>
      </vt:variant>
      <vt:variant>
        <vt:i4>1769567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https://base.garant.ru/10107960/</vt:lpwstr>
      </vt:variant>
      <vt:variant>
        <vt:lpwstr/>
      </vt:variant>
      <vt:variant>
        <vt:i4>6357017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http://www.consultant.ru/document/cons_doc_LAW_340775/</vt:lpwstr>
      </vt:variant>
      <vt:variant>
        <vt:lpwstr>dst0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dc:description>Подготовлено экспертами Актион-МЦФЭР</dc:description>
  <cp:lastModifiedBy>Юлия Шихалева я</cp:lastModifiedBy>
  <cp:revision>2</cp:revision>
  <dcterms:created xsi:type="dcterms:W3CDTF">2023-09-07T17:44:00Z</dcterms:created>
  <dcterms:modified xsi:type="dcterms:W3CDTF">2023-09-07T17:44:00Z</dcterms:modified>
</cp:coreProperties>
</file>