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04C9" w14:textId="6F0106F8" w:rsidR="00227083" w:rsidRPr="00227083" w:rsidRDefault="00227083" w:rsidP="00227083">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000000"/>
          <w:lang w:eastAsia="ru-RU"/>
        </w:rPr>
        <w:t>Т</w:t>
      </w:r>
      <w:r w:rsidRPr="00227083">
        <w:rPr>
          <w:rFonts w:ascii="Arial" w:eastAsia="Times New Roman" w:hAnsi="Arial" w:cs="Arial"/>
          <w:b/>
          <w:bCs/>
          <w:color w:val="000000"/>
          <w:lang w:eastAsia="ru-RU"/>
        </w:rPr>
        <w:t>аблиц</w:t>
      </w:r>
      <w:r>
        <w:rPr>
          <w:rFonts w:ascii="Arial" w:eastAsia="Times New Roman" w:hAnsi="Arial" w:cs="Arial"/>
          <w:b/>
          <w:bCs/>
          <w:color w:val="000000"/>
          <w:lang w:eastAsia="ru-RU"/>
        </w:rPr>
        <w:t>а</w:t>
      </w:r>
      <w:r w:rsidRPr="00227083">
        <w:rPr>
          <w:rFonts w:ascii="Arial" w:eastAsia="Times New Roman" w:hAnsi="Arial" w:cs="Arial"/>
          <w:b/>
          <w:bCs/>
          <w:color w:val="000000"/>
          <w:lang w:eastAsia="ru-RU"/>
        </w:rPr>
        <w:t xml:space="preserve"> со списком документов для обоснования произведенных расходов, которые необходимо предоставить в СФР вместе с заявлением о возмещении расходов (п. 11 Правил, утв. </w:t>
      </w:r>
      <w:hyperlink r:id="rId5" w:history="1">
        <w:r w:rsidRPr="00227083">
          <w:rPr>
            <w:rFonts w:ascii="Arial" w:eastAsia="Times New Roman" w:hAnsi="Arial" w:cs="Arial"/>
            <w:b/>
            <w:bCs/>
            <w:color w:val="1155CC"/>
            <w:u w:val="single"/>
            <w:lang w:eastAsia="ru-RU"/>
          </w:rPr>
          <w:t>приказом Минтруда от 11.07.2024 № 347н</w:t>
        </w:r>
      </w:hyperlink>
      <w:r w:rsidRPr="00227083">
        <w:rPr>
          <w:rFonts w:ascii="Arial" w:eastAsia="Times New Roman" w:hAnsi="Arial" w:cs="Arial"/>
          <w:b/>
          <w:bCs/>
          <w:color w:val="000000"/>
          <w:lang w:eastAsia="ru-RU"/>
        </w:rPr>
        <w:t>)</w:t>
      </w:r>
    </w:p>
    <w:p w14:paraId="4EC86331"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85"/>
        <w:gridCol w:w="10165"/>
      </w:tblGrid>
      <w:tr w:rsidR="00227083" w:rsidRPr="00227083" w14:paraId="5502D1BD" w14:textId="77777777" w:rsidTr="00227083">
        <w:tc>
          <w:tcPr>
            <w:tcW w:w="4385"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78923646" w14:textId="77777777" w:rsidR="00227083" w:rsidRPr="00227083" w:rsidRDefault="00227083" w:rsidP="00227083">
            <w:pPr>
              <w:spacing w:after="0" w:line="240" w:lineRule="auto"/>
              <w:jc w:val="center"/>
              <w:rPr>
                <w:rFonts w:ascii="Times New Roman" w:eastAsia="Times New Roman" w:hAnsi="Times New Roman" w:cs="Times New Roman"/>
                <w:sz w:val="24"/>
                <w:szCs w:val="24"/>
                <w:lang w:eastAsia="ru-RU"/>
              </w:rPr>
            </w:pPr>
            <w:r w:rsidRPr="00227083">
              <w:rPr>
                <w:rFonts w:ascii="Arial" w:eastAsia="Times New Roman" w:hAnsi="Arial" w:cs="Arial"/>
                <w:b/>
                <w:bCs/>
                <w:color w:val="000000"/>
                <w:lang w:eastAsia="ru-RU"/>
              </w:rPr>
              <w:t>Заявленные расходы</w:t>
            </w:r>
          </w:p>
        </w:tc>
        <w:tc>
          <w:tcPr>
            <w:tcW w:w="10165"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1C3915B7" w14:textId="77777777" w:rsidR="00227083" w:rsidRPr="00227083" w:rsidRDefault="00227083" w:rsidP="00227083">
            <w:pPr>
              <w:spacing w:after="0" w:line="240" w:lineRule="auto"/>
              <w:jc w:val="center"/>
              <w:rPr>
                <w:rFonts w:ascii="Times New Roman" w:eastAsia="Times New Roman" w:hAnsi="Times New Roman" w:cs="Times New Roman"/>
                <w:sz w:val="24"/>
                <w:szCs w:val="24"/>
                <w:lang w:eastAsia="ru-RU"/>
              </w:rPr>
            </w:pPr>
            <w:r w:rsidRPr="00227083">
              <w:rPr>
                <w:rFonts w:ascii="Arial" w:eastAsia="Times New Roman" w:hAnsi="Arial" w:cs="Arial"/>
                <w:b/>
                <w:bCs/>
                <w:color w:val="000000"/>
                <w:lang w:eastAsia="ru-RU"/>
              </w:rPr>
              <w:t>Какие документы подготовить</w:t>
            </w:r>
          </w:p>
        </w:tc>
      </w:tr>
      <w:tr w:rsidR="00227083" w:rsidRPr="00227083" w14:paraId="0EAF95CF"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52BB4"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проведение спецоценки (СОУТ)</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A95BF"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tc>
      </w:tr>
      <w:tr w:rsidR="00227083" w:rsidRPr="00227083" w14:paraId="2AB73812"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2DC60"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реализация мероприятий по приведению уровней воздействия вредных и (или) опасных производственных факторов на рабочих местах </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D0EDD" w14:textId="77777777" w:rsidR="00227083" w:rsidRPr="00227083" w:rsidRDefault="00227083" w:rsidP="00227083">
            <w:pPr>
              <w:numPr>
                <w:ilvl w:val="0"/>
                <w:numId w:val="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 </w:t>
            </w:r>
          </w:p>
          <w:p w14:paraId="635012C5" w14:textId="77777777" w:rsidR="00227083" w:rsidRPr="00227083" w:rsidRDefault="00227083" w:rsidP="00227083">
            <w:pPr>
              <w:numPr>
                <w:ilvl w:val="0"/>
                <w:numId w:val="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 </w:t>
            </w:r>
          </w:p>
          <w:p w14:paraId="11ECF6BF" w14:textId="77777777" w:rsidR="00227083" w:rsidRPr="00227083" w:rsidRDefault="00227083" w:rsidP="00227083">
            <w:pPr>
              <w:numPr>
                <w:ilvl w:val="0"/>
                <w:numId w:val="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14:paraId="4AC2B56F" w14:textId="77777777" w:rsidR="00227083" w:rsidRPr="00227083" w:rsidRDefault="00227083" w:rsidP="00227083">
            <w:pPr>
              <w:numPr>
                <w:ilvl w:val="0"/>
                <w:numId w:val="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tc>
      </w:tr>
      <w:tr w:rsidR="00227083" w:rsidRPr="00227083" w14:paraId="7B4CA73F"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ECEB9"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D7449" w14:textId="77777777" w:rsidR="00227083" w:rsidRPr="00227083" w:rsidRDefault="00227083" w:rsidP="00227083">
            <w:pPr>
              <w:numPr>
                <w:ilvl w:val="0"/>
                <w:numId w:val="2"/>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ЛНА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w:t>
            </w:r>
          </w:p>
          <w:p w14:paraId="54E2EFA2" w14:textId="77777777" w:rsidR="00227083" w:rsidRPr="00227083" w:rsidRDefault="00227083" w:rsidP="00227083">
            <w:pPr>
              <w:numPr>
                <w:ilvl w:val="0"/>
                <w:numId w:val="2"/>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договора на проведение обучения работодателей и работников по охране труда с организацией или с индивидуальным предпринимателем, в случае направления работников на обучение по охране труда в обучающую организацию; </w:t>
            </w:r>
          </w:p>
          <w:p w14:paraId="210FEEE6" w14:textId="77777777" w:rsidR="00227083" w:rsidRPr="00227083" w:rsidRDefault="00227083" w:rsidP="00227083">
            <w:pPr>
              <w:numPr>
                <w:ilvl w:val="0"/>
                <w:numId w:val="2"/>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lastRenderedPageBreak/>
              <w:t>список работников, направленных на обучение по охране труда и документы, подтверждающие принадлежность указанных в нем работников к той или иной категории</w:t>
            </w:r>
          </w:p>
        </w:tc>
      </w:tr>
      <w:tr w:rsidR="00227083" w:rsidRPr="00227083" w14:paraId="4172EAD9"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916D8"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222222"/>
                <w:sz w:val="21"/>
                <w:szCs w:val="21"/>
                <w:shd w:val="clear" w:color="auto" w:fill="FFFFFF"/>
                <w:lang w:eastAsia="ru-RU"/>
              </w:rPr>
              <w:lastRenderedPageBreak/>
              <w:t>СИЗ</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E3928" w14:textId="77777777" w:rsidR="00227083" w:rsidRPr="00227083" w:rsidRDefault="00227083" w:rsidP="00227083">
            <w:pPr>
              <w:numPr>
                <w:ilvl w:val="0"/>
                <w:numId w:val="3"/>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перечень приобретенных СИЗ и (или) смывающих средств с указанием профессий (должностей) работников, норм выдачи со ссылкой на пункты Единых типовых норм, а также количества, стоимости и номеров сертификатов (деклараций) соответствия СИЗ и (или) смывающих средств техническому регламенту Таможенного союза "О безопасности средств индивидуальной защиты" (ТР ТС 019/2011);</w:t>
            </w:r>
          </w:p>
          <w:p w14:paraId="47D38175" w14:textId="77777777" w:rsidR="00227083" w:rsidRPr="00227083" w:rsidRDefault="00227083" w:rsidP="00227083">
            <w:pPr>
              <w:numPr>
                <w:ilvl w:val="0"/>
                <w:numId w:val="3"/>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действующего на день приобретения СИЗ заключения о подтверждении производства промышленной продукции на территории РФ,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для СИЗ, изготовленных на территории Российской Федерации;</w:t>
            </w:r>
          </w:p>
          <w:p w14:paraId="181A3BC0" w14:textId="77777777" w:rsidR="00227083" w:rsidRPr="00227083" w:rsidRDefault="00227083" w:rsidP="00227083">
            <w:pPr>
              <w:numPr>
                <w:ilvl w:val="0"/>
                <w:numId w:val="3"/>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ЕЭС</w:t>
            </w:r>
          </w:p>
        </w:tc>
      </w:tr>
      <w:tr w:rsidR="00227083" w:rsidRPr="00227083" w14:paraId="28B5CC3B"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86637"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санаторно-курортное лечение</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62E97" w14:textId="77777777" w:rsidR="00227083" w:rsidRPr="00227083" w:rsidRDefault="00227083" w:rsidP="00227083">
            <w:pPr>
              <w:numPr>
                <w:ilvl w:val="0"/>
                <w:numId w:val="4"/>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заключительный акт по итогам проведения обязательных периодических медицинских осмотров (обследований) работников; </w:t>
            </w:r>
          </w:p>
          <w:p w14:paraId="76160BD4" w14:textId="77777777" w:rsidR="00227083" w:rsidRPr="00227083" w:rsidRDefault="00227083" w:rsidP="00227083">
            <w:pPr>
              <w:numPr>
                <w:ilvl w:val="0"/>
                <w:numId w:val="4"/>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список работников, направленных на санаторно-курортное лечение, с указанием рекомендаций, содержащихся в заключительном акте; </w:t>
            </w:r>
          </w:p>
          <w:p w14:paraId="46D0ADF7" w14:textId="77777777" w:rsidR="00227083" w:rsidRPr="00227083" w:rsidRDefault="00227083" w:rsidP="00227083">
            <w:pPr>
              <w:numPr>
                <w:ilvl w:val="0"/>
                <w:numId w:val="4"/>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w:t>
            </w:r>
          </w:p>
          <w:p w14:paraId="4EAEB093" w14:textId="77777777" w:rsidR="00227083" w:rsidRPr="00227083" w:rsidRDefault="00227083" w:rsidP="00227083">
            <w:pPr>
              <w:numPr>
                <w:ilvl w:val="0"/>
                <w:numId w:val="4"/>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калькуляции стоимости путевки</w:t>
            </w:r>
          </w:p>
          <w:p w14:paraId="1EB8DB0F"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p>
          <w:p w14:paraId="34B89841"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 xml:space="preserve">В случае привлечения сторонней организации (агента) к организации проведения санаторно-курортного лечения работников </w:t>
            </w:r>
            <w:r w:rsidRPr="00227083">
              <w:rPr>
                <w:rFonts w:ascii="Arial" w:eastAsia="Times New Roman" w:hAnsi="Arial" w:cs="Arial"/>
                <w:b/>
                <w:bCs/>
                <w:color w:val="990000"/>
                <w:lang w:eastAsia="ru-RU"/>
              </w:rPr>
              <w:t>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tc>
      </w:tr>
      <w:tr w:rsidR="00227083" w:rsidRPr="00227083" w14:paraId="5DB0F66B"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8CC5F"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lastRenderedPageBreak/>
              <w:t>обязательные периодические медосмотры</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549A8" w14:textId="77777777" w:rsidR="00227083" w:rsidRPr="00227083" w:rsidRDefault="00227083" w:rsidP="00227083">
            <w:pPr>
              <w:numPr>
                <w:ilvl w:val="0"/>
                <w:numId w:val="5"/>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утвержденного списка работников, прошедших обязательные периодические медицинские осмотры в текущем календарном году;</w:t>
            </w:r>
          </w:p>
          <w:p w14:paraId="0A977027" w14:textId="77777777" w:rsidR="00227083" w:rsidRPr="00227083" w:rsidRDefault="00227083" w:rsidP="00227083">
            <w:pPr>
              <w:numPr>
                <w:ilvl w:val="0"/>
                <w:numId w:val="5"/>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договора с медицинской организацией на проведение обязательных периодических медосмотров (в случае если медицинская организация является структурным подразделением страхователя, - копию положения о данном структурном подразделении и копию ЛНА страхователя об организации проведения обязательных периодических медицинских осмотров (обследований) работников); </w:t>
            </w:r>
          </w:p>
          <w:p w14:paraId="6EB62B88" w14:textId="77777777" w:rsidR="00227083" w:rsidRPr="00227083" w:rsidRDefault="00227083" w:rsidP="00227083">
            <w:pPr>
              <w:numPr>
                <w:ilvl w:val="0"/>
                <w:numId w:val="5"/>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расчет стоимости услуг по проведению обязательных периодических медосмотров (обследований) работников (при отсутствии данного расчета в договоре с медицинской организацией</w:t>
            </w:r>
          </w:p>
        </w:tc>
      </w:tr>
      <w:tr w:rsidR="00227083" w:rsidRPr="00227083" w14:paraId="546E7827"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A4401"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лечебно-профилактическое питание</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FD218" w14:textId="77777777" w:rsidR="00227083" w:rsidRPr="00227083" w:rsidRDefault="00227083" w:rsidP="00227083">
            <w:pPr>
              <w:numPr>
                <w:ilvl w:val="0"/>
                <w:numId w:val="6"/>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перечень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 </w:t>
            </w:r>
          </w:p>
          <w:p w14:paraId="716BECF5" w14:textId="77777777" w:rsidR="00227083" w:rsidRPr="00227083" w:rsidRDefault="00227083" w:rsidP="00227083">
            <w:pPr>
              <w:numPr>
                <w:ilvl w:val="0"/>
                <w:numId w:val="6"/>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tc>
      </w:tr>
      <w:tr w:rsidR="00227083" w:rsidRPr="00227083" w14:paraId="183BA06B"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44177"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 xml:space="preserve">приобретение изделий для определения алкоголя и психотропных веществ на </w:t>
            </w:r>
            <w:proofErr w:type="spellStart"/>
            <w:r w:rsidRPr="00227083">
              <w:rPr>
                <w:rFonts w:ascii="Arial" w:eastAsia="Times New Roman" w:hAnsi="Arial" w:cs="Arial"/>
                <w:color w:val="000000"/>
                <w:lang w:eastAsia="ru-RU"/>
              </w:rPr>
              <w:t>предсменных</w:t>
            </w:r>
            <w:proofErr w:type="spellEnd"/>
            <w:r w:rsidRPr="00227083">
              <w:rPr>
                <w:rFonts w:ascii="Arial" w:eastAsia="Times New Roman" w:hAnsi="Arial" w:cs="Arial"/>
                <w:color w:val="000000"/>
                <w:lang w:eastAsia="ru-RU"/>
              </w:rPr>
              <w:t xml:space="preserve"> (</w:t>
            </w:r>
            <w:proofErr w:type="spellStart"/>
            <w:r w:rsidRPr="00227083">
              <w:rPr>
                <w:rFonts w:ascii="Arial" w:eastAsia="Times New Roman" w:hAnsi="Arial" w:cs="Arial"/>
                <w:color w:val="000000"/>
                <w:lang w:eastAsia="ru-RU"/>
              </w:rPr>
              <w:t>послесменные</w:t>
            </w:r>
            <w:proofErr w:type="spellEnd"/>
            <w:r w:rsidRPr="00227083">
              <w:rPr>
                <w:rFonts w:ascii="Arial" w:eastAsia="Times New Roman" w:hAnsi="Arial" w:cs="Arial"/>
                <w:color w:val="000000"/>
                <w:lang w:eastAsia="ru-RU"/>
              </w:rPr>
              <w:t>) и предрейсовых (послерейсовые) медосмотрах</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04F25" w14:textId="77777777" w:rsidR="00227083" w:rsidRPr="00227083" w:rsidRDefault="00227083" w:rsidP="00227083">
            <w:pPr>
              <w:numPr>
                <w:ilvl w:val="0"/>
                <w:numId w:val="7"/>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 xml:space="preserve">копию ЛНА о проведении </w:t>
            </w:r>
            <w:proofErr w:type="spellStart"/>
            <w:r w:rsidRPr="00227083">
              <w:rPr>
                <w:rFonts w:ascii="Arial" w:eastAsia="Times New Roman" w:hAnsi="Arial" w:cs="Arial"/>
                <w:color w:val="000000"/>
                <w:lang w:eastAsia="ru-RU"/>
              </w:rPr>
              <w:t>предсменных</w:t>
            </w:r>
            <w:proofErr w:type="spellEnd"/>
            <w:r w:rsidRPr="00227083">
              <w:rPr>
                <w:rFonts w:ascii="Arial" w:eastAsia="Times New Roman" w:hAnsi="Arial" w:cs="Arial"/>
                <w:color w:val="000000"/>
                <w:lang w:eastAsia="ru-RU"/>
              </w:rPr>
              <w:t xml:space="preserve"> (</w:t>
            </w:r>
            <w:proofErr w:type="spellStart"/>
            <w:r w:rsidRPr="00227083">
              <w:rPr>
                <w:rFonts w:ascii="Arial" w:eastAsia="Times New Roman" w:hAnsi="Arial" w:cs="Arial"/>
                <w:color w:val="000000"/>
                <w:lang w:eastAsia="ru-RU"/>
              </w:rPr>
              <w:t>послесменных</w:t>
            </w:r>
            <w:proofErr w:type="spellEnd"/>
            <w:r w:rsidRPr="00227083">
              <w:rPr>
                <w:rFonts w:ascii="Arial" w:eastAsia="Times New Roman" w:hAnsi="Arial" w:cs="Arial"/>
                <w:color w:val="000000"/>
                <w:lang w:eastAsia="ru-RU"/>
              </w:rPr>
              <w:t>) и (или) предрейсовых (послерейсовых) медицинских осмотров работников; </w:t>
            </w:r>
          </w:p>
          <w:p w14:paraId="7EF8FAE8" w14:textId="77777777" w:rsidR="00227083" w:rsidRPr="00227083" w:rsidRDefault="00227083" w:rsidP="00227083">
            <w:pPr>
              <w:numPr>
                <w:ilvl w:val="0"/>
                <w:numId w:val="7"/>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 xml:space="preserve">копию договора страхователя с организацией, оказывающей услуги по проведению предрейсовых (послерейсовых) и (или) </w:t>
            </w:r>
            <w:proofErr w:type="spellStart"/>
            <w:r w:rsidRPr="00227083">
              <w:rPr>
                <w:rFonts w:ascii="Arial" w:eastAsia="Times New Roman" w:hAnsi="Arial" w:cs="Arial"/>
                <w:color w:val="000000"/>
                <w:lang w:eastAsia="ru-RU"/>
              </w:rPr>
              <w:t>предсменных</w:t>
            </w:r>
            <w:proofErr w:type="spellEnd"/>
            <w:r w:rsidRPr="00227083">
              <w:rPr>
                <w:rFonts w:ascii="Arial" w:eastAsia="Times New Roman" w:hAnsi="Arial" w:cs="Arial"/>
                <w:color w:val="000000"/>
                <w:lang w:eastAsia="ru-RU"/>
              </w:rPr>
              <w:t xml:space="preserve"> (</w:t>
            </w:r>
            <w:proofErr w:type="spellStart"/>
            <w:r w:rsidRPr="00227083">
              <w:rPr>
                <w:rFonts w:ascii="Arial" w:eastAsia="Times New Roman" w:hAnsi="Arial" w:cs="Arial"/>
                <w:color w:val="000000"/>
                <w:lang w:eastAsia="ru-RU"/>
              </w:rPr>
              <w:t>послесменных</w:t>
            </w:r>
            <w:proofErr w:type="spellEnd"/>
            <w:r w:rsidRPr="00227083">
              <w:rPr>
                <w:rFonts w:ascii="Arial" w:eastAsia="Times New Roman" w:hAnsi="Arial" w:cs="Arial"/>
                <w:color w:val="000000"/>
                <w:lang w:eastAsia="ru-RU"/>
              </w:rPr>
              <w:t>) медицинских осмотров работников; </w:t>
            </w:r>
          </w:p>
          <w:p w14:paraId="30BE8686" w14:textId="77777777" w:rsidR="00227083" w:rsidRPr="00227083" w:rsidRDefault="00227083" w:rsidP="00227083">
            <w:pPr>
              <w:numPr>
                <w:ilvl w:val="0"/>
                <w:numId w:val="7"/>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tc>
      </w:tr>
      <w:tr w:rsidR="00227083" w:rsidRPr="00227083" w14:paraId="08C45979"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5E543"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222222"/>
                <w:sz w:val="21"/>
                <w:szCs w:val="21"/>
                <w:shd w:val="clear" w:color="auto" w:fill="FFFFFF"/>
                <w:lang w:eastAsia="ru-RU"/>
              </w:rPr>
              <w:t>тахографы</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9249E" w14:textId="77777777" w:rsidR="00227083" w:rsidRPr="00227083" w:rsidRDefault="00227083" w:rsidP="00227083">
            <w:pPr>
              <w:numPr>
                <w:ilvl w:val="0"/>
                <w:numId w:val="8"/>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перечень транспортных средств,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 </w:t>
            </w:r>
          </w:p>
          <w:p w14:paraId="4ABE7CBE" w14:textId="77777777" w:rsidR="00227083" w:rsidRPr="00227083" w:rsidRDefault="00227083" w:rsidP="00227083">
            <w:pPr>
              <w:numPr>
                <w:ilvl w:val="0"/>
                <w:numId w:val="8"/>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свидетельства о регистрации ТС в органах Государственной инспекции безопасности дорожного движения</w:t>
            </w:r>
          </w:p>
        </w:tc>
      </w:tr>
      <w:tr w:rsidR="00227083" w:rsidRPr="00227083" w14:paraId="0AD02F65"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91F44"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lastRenderedPageBreak/>
              <w:t>аптечки для оказания работниками первой помощи пострадавшим </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16944"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перечень приобретенных медицинских изделий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tc>
      </w:tr>
      <w:tr w:rsidR="00227083" w:rsidRPr="00227083" w14:paraId="690D3D4F"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6F96D"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 xml:space="preserve">приобретение отдельных приборов, устройств, </w:t>
            </w:r>
            <w:proofErr w:type="spellStart"/>
            <w:proofErr w:type="gramStart"/>
            <w:r w:rsidRPr="00227083">
              <w:rPr>
                <w:rFonts w:ascii="Arial" w:eastAsia="Times New Roman" w:hAnsi="Arial" w:cs="Arial"/>
                <w:color w:val="000000"/>
                <w:lang w:eastAsia="ru-RU"/>
              </w:rPr>
              <w:t>оборудования,непосредственно</w:t>
            </w:r>
            <w:proofErr w:type="spellEnd"/>
            <w:proofErr w:type="gramEnd"/>
            <w:r w:rsidRPr="00227083">
              <w:rPr>
                <w:rFonts w:ascii="Arial" w:eastAsia="Times New Roman" w:hAnsi="Arial" w:cs="Arial"/>
                <w:color w:val="000000"/>
                <w:lang w:eastAsia="ru-RU"/>
              </w:rPr>
              <w:t xml:space="preserve"> предназначенных для обеспечения безопасности работников, а также оборудования для инструктажей, обучения и иных форм подготовки работников</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BAC3A" w14:textId="77777777" w:rsidR="00227083" w:rsidRPr="00227083" w:rsidRDefault="00227083" w:rsidP="00227083">
            <w:pPr>
              <w:numPr>
                <w:ilvl w:val="0"/>
                <w:numId w:val="9"/>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14:paraId="5E5B20FC" w14:textId="77777777" w:rsidR="00227083" w:rsidRPr="00227083" w:rsidRDefault="00227083" w:rsidP="00227083">
            <w:pPr>
              <w:numPr>
                <w:ilvl w:val="0"/>
                <w:numId w:val="9"/>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tc>
      </w:tr>
      <w:tr w:rsidR="00227083" w:rsidRPr="00227083" w14:paraId="74B17654"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5F0C4"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 xml:space="preserve">санаторно-курортное лечение </w:t>
            </w:r>
            <w:proofErr w:type="spellStart"/>
            <w:r w:rsidRPr="00227083">
              <w:rPr>
                <w:rFonts w:ascii="Arial" w:eastAsia="Times New Roman" w:hAnsi="Arial" w:cs="Arial"/>
                <w:color w:val="000000"/>
                <w:lang w:eastAsia="ru-RU"/>
              </w:rPr>
              <w:t>предпенсионеров</w:t>
            </w:r>
            <w:proofErr w:type="spellEnd"/>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26CB6"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копию справки для получения путевки на санаторно-курортное лечение по форме, утвержденной в соответствии с законодательством Российской Федерации</w:t>
            </w:r>
          </w:p>
        </w:tc>
      </w:tr>
      <w:tr w:rsidR="00227083" w:rsidRPr="00227083" w14:paraId="547EABEE"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56A27"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 xml:space="preserve">приобретение отдельных приборов, устройств, оборудования для мониторинга на рабочем месте состояния здоровья </w:t>
            </w:r>
            <w:proofErr w:type="spellStart"/>
            <w:r w:rsidRPr="00227083">
              <w:rPr>
                <w:rFonts w:ascii="Arial" w:eastAsia="Times New Roman" w:hAnsi="Arial" w:cs="Arial"/>
                <w:color w:val="000000"/>
                <w:lang w:eastAsia="ru-RU"/>
              </w:rPr>
              <w:t>вредников</w:t>
            </w:r>
            <w:proofErr w:type="spellEnd"/>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63AE6" w14:textId="77777777" w:rsidR="00227083" w:rsidRPr="00227083" w:rsidRDefault="00227083" w:rsidP="00227083">
            <w:pPr>
              <w:numPr>
                <w:ilvl w:val="0"/>
                <w:numId w:val="10"/>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заключительный акт; </w:t>
            </w:r>
          </w:p>
          <w:p w14:paraId="7D5E767F" w14:textId="77777777" w:rsidR="00227083" w:rsidRPr="00227083" w:rsidRDefault="00227083" w:rsidP="00227083">
            <w:pPr>
              <w:numPr>
                <w:ilvl w:val="0"/>
                <w:numId w:val="10"/>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списки работников, направленных на мониторинг состояния здоровья на рабочем месте, с указанием рекомендаций, содержащихся в заключительном акте; копию договора с медицинской организацией, оказывающей услуги страхователю в проведении мониторинга состояния здоровья работников на рабочем месте; </w:t>
            </w:r>
          </w:p>
          <w:p w14:paraId="2BF4EA89" w14:textId="77777777" w:rsidR="00227083" w:rsidRPr="00227083" w:rsidRDefault="00227083" w:rsidP="00227083">
            <w:pPr>
              <w:numPr>
                <w:ilvl w:val="0"/>
                <w:numId w:val="10"/>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 </w:t>
            </w:r>
          </w:p>
          <w:p w14:paraId="6DD6621C" w14:textId="77777777" w:rsidR="00227083" w:rsidRPr="00227083" w:rsidRDefault="00227083" w:rsidP="00227083">
            <w:pPr>
              <w:numPr>
                <w:ilvl w:val="0"/>
                <w:numId w:val="10"/>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tc>
      </w:tr>
      <w:tr w:rsidR="00227083" w:rsidRPr="00227083" w14:paraId="02D6808F"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6A8B3"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t>обеспечение бесплатной выдачи молока или других равноценных пищевых продуктов</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28956" w14:textId="77777777" w:rsidR="00227083" w:rsidRPr="00227083" w:rsidRDefault="00227083" w:rsidP="00227083">
            <w:pPr>
              <w:numPr>
                <w:ilvl w:val="0"/>
                <w:numId w:val="1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 xml:space="preserve">перечень работников, которым выдано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оснований для выдачи молока или других </w:t>
            </w:r>
            <w:r w:rsidRPr="00227083">
              <w:rPr>
                <w:rFonts w:ascii="Arial" w:eastAsia="Times New Roman" w:hAnsi="Arial" w:cs="Arial"/>
                <w:color w:val="000000"/>
                <w:lang w:eastAsia="ru-RU"/>
              </w:rPr>
              <w:lastRenderedPageBreak/>
              <w:t>равноценных пищевых продуктов вредных производственных факторов на рабочем месте, предусмотренных Перечнем вредных производственных факторов; </w:t>
            </w:r>
          </w:p>
          <w:p w14:paraId="47EB6575" w14:textId="77777777" w:rsidR="00227083" w:rsidRPr="00227083" w:rsidRDefault="00227083" w:rsidP="00227083">
            <w:pPr>
              <w:numPr>
                <w:ilvl w:val="0"/>
                <w:numId w:val="1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p>
          <w:p w14:paraId="2CA022B4" w14:textId="77777777" w:rsidR="00227083" w:rsidRPr="00227083" w:rsidRDefault="00227083" w:rsidP="00227083">
            <w:pPr>
              <w:numPr>
                <w:ilvl w:val="0"/>
                <w:numId w:val="1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копии договоров страхователя на закупку молока или других равноценных пищевых продуктов; </w:t>
            </w:r>
          </w:p>
          <w:p w14:paraId="16602E22" w14:textId="77777777" w:rsidR="00227083" w:rsidRPr="00227083" w:rsidRDefault="00227083" w:rsidP="00227083">
            <w:pPr>
              <w:numPr>
                <w:ilvl w:val="0"/>
                <w:numId w:val="11"/>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расчет стоимости молока или других равноценных пищевых продуктов</w:t>
            </w:r>
          </w:p>
        </w:tc>
      </w:tr>
      <w:tr w:rsidR="00227083" w:rsidRPr="00227083" w14:paraId="56F7A3AB" w14:textId="77777777" w:rsidTr="00227083">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E95E2" w14:textId="77777777" w:rsidR="00227083" w:rsidRPr="00227083" w:rsidRDefault="00227083" w:rsidP="00227083">
            <w:pPr>
              <w:spacing w:after="0" w:line="240" w:lineRule="auto"/>
              <w:rPr>
                <w:rFonts w:ascii="Times New Roman" w:eastAsia="Times New Roman" w:hAnsi="Times New Roman" w:cs="Times New Roman"/>
                <w:sz w:val="24"/>
                <w:szCs w:val="24"/>
                <w:lang w:eastAsia="ru-RU"/>
              </w:rPr>
            </w:pPr>
            <w:r w:rsidRPr="00227083">
              <w:rPr>
                <w:rFonts w:ascii="Arial" w:eastAsia="Times New Roman" w:hAnsi="Arial" w:cs="Arial"/>
                <w:color w:val="000000"/>
                <w:lang w:eastAsia="ru-RU"/>
              </w:rPr>
              <w:lastRenderedPageBreak/>
              <w:t>проведение оценки профессиональных рисков</w:t>
            </w:r>
          </w:p>
        </w:tc>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8F831" w14:textId="77777777" w:rsidR="00227083" w:rsidRPr="00227083" w:rsidRDefault="00227083" w:rsidP="00227083">
            <w:pPr>
              <w:numPr>
                <w:ilvl w:val="0"/>
                <w:numId w:val="12"/>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копию договора с организацией, проводившей оценку профрисков, с указанием количества рабочих мест, в отношении которых проведена оценка профессиональных рисков, и стоимости проведения на указанном количестве рабочих мест; </w:t>
            </w:r>
          </w:p>
          <w:p w14:paraId="3376285F" w14:textId="77777777" w:rsidR="00227083" w:rsidRPr="00227083" w:rsidRDefault="00227083" w:rsidP="00227083">
            <w:pPr>
              <w:numPr>
                <w:ilvl w:val="0"/>
                <w:numId w:val="12"/>
              </w:numPr>
              <w:spacing w:after="0" w:line="240" w:lineRule="auto"/>
              <w:ind w:left="425"/>
              <w:textAlignment w:val="baseline"/>
              <w:rPr>
                <w:rFonts w:ascii="Arial" w:eastAsia="Times New Roman" w:hAnsi="Arial" w:cs="Arial"/>
                <w:color w:val="000000"/>
                <w:lang w:eastAsia="ru-RU"/>
              </w:rPr>
            </w:pPr>
            <w:r w:rsidRPr="00227083">
              <w:rPr>
                <w:rFonts w:ascii="Arial" w:eastAsia="Times New Roman" w:hAnsi="Arial" w:cs="Arial"/>
                <w:color w:val="000000"/>
                <w:lang w:eastAsia="ru-RU"/>
              </w:rPr>
              <w:t>сведения об индивидуальных номерах рабочих мест, в отношении которых проведена оценка профрисков,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микропредприятий</w:t>
            </w:r>
          </w:p>
        </w:tc>
      </w:tr>
    </w:tbl>
    <w:p w14:paraId="3BF83A70" w14:textId="77777777" w:rsidR="00F91876" w:rsidRDefault="00F91876"/>
    <w:sectPr w:rsidR="00F91876" w:rsidSect="0022708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4B0"/>
    <w:multiLevelType w:val="multilevel"/>
    <w:tmpl w:val="8816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646"/>
    <w:multiLevelType w:val="multilevel"/>
    <w:tmpl w:val="F6AA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E30FF"/>
    <w:multiLevelType w:val="multilevel"/>
    <w:tmpl w:val="BD0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943F7"/>
    <w:multiLevelType w:val="multilevel"/>
    <w:tmpl w:val="146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B4F74"/>
    <w:multiLevelType w:val="multilevel"/>
    <w:tmpl w:val="C13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C6E18"/>
    <w:multiLevelType w:val="multilevel"/>
    <w:tmpl w:val="98C6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91135"/>
    <w:multiLevelType w:val="multilevel"/>
    <w:tmpl w:val="A104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E1F29"/>
    <w:multiLevelType w:val="multilevel"/>
    <w:tmpl w:val="57B0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40878"/>
    <w:multiLevelType w:val="multilevel"/>
    <w:tmpl w:val="378E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E12C0"/>
    <w:multiLevelType w:val="multilevel"/>
    <w:tmpl w:val="0C8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34B73"/>
    <w:multiLevelType w:val="multilevel"/>
    <w:tmpl w:val="7FB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D4992"/>
    <w:multiLevelType w:val="multilevel"/>
    <w:tmpl w:val="760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9"/>
  </w:num>
  <w:num w:numId="5">
    <w:abstractNumId w:val="10"/>
  </w:num>
  <w:num w:numId="6">
    <w:abstractNumId w:val="0"/>
  </w:num>
  <w:num w:numId="7">
    <w:abstractNumId w:val="7"/>
  </w:num>
  <w:num w:numId="8">
    <w:abstractNumId w:val="6"/>
  </w:num>
  <w:num w:numId="9">
    <w:abstractNumId w:val="2"/>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83"/>
    <w:rsid w:val="00227083"/>
    <w:rsid w:val="00F9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0F3C"/>
  <w15:chartTrackingRefBased/>
  <w15:docId w15:val="{F18BE124-03B7-4BCF-B236-01905556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7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90354">
      <w:bodyDiv w:val="1"/>
      <w:marLeft w:val="0"/>
      <w:marRight w:val="0"/>
      <w:marTop w:val="0"/>
      <w:marBottom w:val="0"/>
      <w:divBdr>
        <w:top w:val="none" w:sz="0" w:space="0" w:color="auto"/>
        <w:left w:val="none" w:sz="0" w:space="0" w:color="auto"/>
        <w:bottom w:val="none" w:sz="0" w:space="0" w:color="auto"/>
        <w:right w:val="none" w:sz="0" w:space="0" w:color="auto"/>
      </w:divBdr>
      <w:divsChild>
        <w:div w:id="757216442">
          <w:marLeft w:val="-50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21090800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cp:revision>
  <dcterms:created xsi:type="dcterms:W3CDTF">2024-11-26T07:28:00Z</dcterms:created>
  <dcterms:modified xsi:type="dcterms:W3CDTF">2024-11-26T07:29:00Z</dcterms:modified>
</cp:coreProperties>
</file>