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ФИРМЕННЫЙ БЛАНК ОРГАНИЗАЦИИ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Врачу-терапевту отделения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_______________________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_______________________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И.И. Иванову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Мотивированный отказ в согласовании отчета о профессиональной деятельности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Уважаемый Иванов Иван Иванович, уведомляем Вас о том, что в согласовании Вашего отчета о профессиональной деятельности для периодической аккредитации специалиста было отказано. Причиной отказа является тот факт, что в течение части отчетного периода, а именно с 12.01.2018 г. по 05.04.2023 г., Вы были трудоустроены в другой медицинской организации. Данные, представленные в Вашем отчете за указанный период, не могут быть подтверждены нашей организацией.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В связи с вышеизложенным информируем Вас о том, что согласованию подлежат только те сведения, которые относятся к Вашей деятельности в ООО МЦ «Ромашка».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03.04.2025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Главный врач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Герасимов А.Ю.   ____________________</w:t>
      </w:r>
      <w:r w:rsidDel="00000000" w:rsidR="00000000" w:rsidRPr="00000000">
        <w:rPr>
          <w:b w:val="1"/>
          <w:i w:val="1"/>
          <w:color w:val="0b5394"/>
          <w:u w:val="single"/>
          <w:rtl w:val="0"/>
        </w:rPr>
        <w:t xml:space="preserve">Герасимов</w:t>
      </w:r>
      <w:r w:rsidDel="00000000" w:rsidR="00000000" w:rsidRPr="00000000">
        <w:rPr>
          <w:rtl w:val="0"/>
        </w:rPr>
        <w:t xml:space="preserve">_______________________</w:t>
      </w:r>
    </w:p>
    <w:p w:rsidR="00000000" w:rsidDel="00000000" w:rsidP="00000000" w:rsidRDefault="00000000" w:rsidRPr="00000000" w14:paraId="00000010">
      <w:pPr>
        <w:ind w:left="3600" w:firstLine="720"/>
        <w:rPr/>
      </w:pPr>
      <w:r w:rsidDel="00000000" w:rsidR="00000000" w:rsidRPr="00000000">
        <w:rPr>
          <w:rtl w:val="0"/>
        </w:rPr>
        <w:t xml:space="preserve">(подпись)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