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BEE5" w14:textId="77777777" w:rsidR="003A61C1" w:rsidRPr="00A94DF5" w:rsidRDefault="003A61C1" w:rsidP="003A61C1">
      <w:pPr>
        <w:spacing w:after="40" w:line="240" w:lineRule="auto"/>
        <w:jc w:val="center"/>
        <w:rPr>
          <w:lang w:val="ru-RU"/>
        </w:rPr>
      </w:pPr>
      <w:r w:rsidRPr="00A94DF5">
        <w:rPr>
          <w:rFonts w:ascii="Times New Roman" w:hAnsi="Times New Roman"/>
          <w:b/>
          <w:sz w:val="24"/>
          <w:lang w:val="ru-RU"/>
        </w:rPr>
        <w:t>ООО «Вектор»</w:t>
      </w:r>
    </w:p>
    <w:p w14:paraId="44FC3347" w14:textId="77777777" w:rsidR="003A61C1" w:rsidRPr="00A94DF5" w:rsidRDefault="003A61C1" w:rsidP="003A61C1">
      <w:pPr>
        <w:spacing w:after="40" w:line="240" w:lineRule="auto"/>
        <w:jc w:val="center"/>
        <w:rPr>
          <w:lang w:val="ru-RU"/>
        </w:rPr>
      </w:pPr>
      <w:r w:rsidRPr="00A94DF5">
        <w:rPr>
          <w:rFonts w:ascii="Times New Roman" w:hAnsi="Times New Roman"/>
          <w:lang w:val="ru-RU"/>
        </w:rPr>
        <w:t>ИНН 7700000000, ОГРН 1207700000000</w:t>
      </w:r>
    </w:p>
    <w:p w14:paraId="1A480DB3" w14:textId="77777777" w:rsidR="003A61C1" w:rsidRPr="00A94DF5" w:rsidRDefault="003A61C1" w:rsidP="003A61C1">
      <w:pPr>
        <w:spacing w:after="40" w:line="240" w:lineRule="auto"/>
        <w:jc w:val="center"/>
        <w:rPr>
          <w:lang w:val="ru-RU"/>
        </w:rPr>
      </w:pPr>
      <w:r w:rsidRPr="00A94DF5">
        <w:rPr>
          <w:rFonts w:ascii="Times New Roman" w:hAnsi="Times New Roman"/>
          <w:lang w:val="ru-RU"/>
        </w:rPr>
        <w:t>115054, г. Москва, ул. Промышленная, д. 10</w:t>
      </w:r>
    </w:p>
    <w:p w14:paraId="59425CE0" w14:textId="77777777" w:rsidR="003A61C1" w:rsidRPr="00A94DF5" w:rsidRDefault="003A61C1" w:rsidP="003A61C1">
      <w:pPr>
        <w:spacing w:after="120" w:line="240" w:lineRule="auto"/>
        <w:rPr>
          <w:lang w:val="ru-RU"/>
        </w:rPr>
      </w:pPr>
    </w:p>
    <w:p w14:paraId="61F1D6D6" w14:textId="77777777" w:rsidR="003A61C1" w:rsidRPr="00A94DF5" w:rsidRDefault="003A61C1" w:rsidP="003A61C1">
      <w:pPr>
        <w:rPr>
          <w:lang w:val="ru-RU"/>
        </w:rPr>
      </w:pPr>
      <w:r w:rsidRPr="00A94DF5">
        <w:rPr>
          <w:rFonts w:ascii="Times New Roman" w:hAnsi="Times New Roman"/>
          <w:b/>
          <w:sz w:val="24"/>
          <w:lang w:val="ru-RU"/>
        </w:rPr>
        <w:t>ПРИКАЗ № 87-ОТ</w:t>
      </w:r>
      <w:r w:rsidRPr="00A94DF5">
        <w:rPr>
          <w:lang w:val="ru-RU"/>
        </w:rPr>
        <w:t xml:space="preserve">                                 </w:t>
      </w:r>
      <w:proofErr w:type="gramStart"/>
      <w:r w:rsidRPr="00A94DF5">
        <w:rPr>
          <w:lang w:val="ru-RU"/>
        </w:rPr>
        <w:t xml:space="preserve">   </w:t>
      </w:r>
      <w:r w:rsidRPr="00A94DF5">
        <w:rPr>
          <w:rFonts w:ascii="Times New Roman" w:hAnsi="Times New Roman"/>
          <w:b/>
          <w:sz w:val="24"/>
          <w:lang w:val="ru-RU"/>
        </w:rPr>
        <w:t>«</w:t>
      </w:r>
      <w:proofErr w:type="gramEnd"/>
      <w:r w:rsidRPr="00A94DF5">
        <w:rPr>
          <w:rFonts w:ascii="Times New Roman" w:hAnsi="Times New Roman"/>
          <w:b/>
          <w:sz w:val="24"/>
          <w:lang w:val="ru-RU"/>
        </w:rPr>
        <w:t>16» сентября 2025 г.</w:t>
      </w:r>
    </w:p>
    <w:p w14:paraId="15CBCB4D" w14:textId="77777777" w:rsidR="003A61C1" w:rsidRPr="00A94DF5" w:rsidRDefault="003A61C1" w:rsidP="003A61C1">
      <w:pPr>
        <w:spacing w:after="0" w:line="240" w:lineRule="auto"/>
        <w:rPr>
          <w:lang w:val="ru-RU"/>
        </w:rPr>
      </w:pPr>
    </w:p>
    <w:p w14:paraId="4643109B" w14:textId="2CC1D90F" w:rsidR="003A61C1" w:rsidRPr="00A94DF5" w:rsidRDefault="003A61C1" w:rsidP="003A61C1">
      <w:pPr>
        <w:spacing w:after="160" w:line="240" w:lineRule="auto"/>
        <w:rPr>
          <w:lang w:val="ru-RU"/>
        </w:rPr>
      </w:pPr>
      <w:r w:rsidRPr="00A94DF5">
        <w:rPr>
          <w:rFonts w:ascii="Times New Roman" w:hAnsi="Times New Roman"/>
          <w:b/>
          <w:sz w:val="24"/>
          <w:lang w:val="ru-RU"/>
        </w:rPr>
        <w:t>О проведении внеплановой идентификации опасностей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A94DF5">
        <w:rPr>
          <w:rFonts w:ascii="Times New Roman" w:hAnsi="Times New Roman"/>
          <w:b/>
          <w:sz w:val="24"/>
          <w:lang w:val="ru-RU"/>
        </w:rPr>
        <w:t>и оценки профессиональных рисков</w:t>
      </w:r>
    </w:p>
    <w:p w14:paraId="15E0D6AA" w14:textId="77777777" w:rsidR="003A61C1" w:rsidRPr="00A94DF5" w:rsidRDefault="003A61C1" w:rsidP="003A61C1">
      <w:pPr>
        <w:spacing w:after="1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В связи с модернизацией упаковочной линии в цехе № 1 (замена конвейера 12.09.2025), а также зарегистрированным случаем микротравмы 13.09.2025 в зоне погрузочно-разгрузочных работ склада готовой продукции, в целях актуализации мероприятий по охране труда и предупреждения травматизма, руководствуясь ст. 214, 218 Трудового кодекса РФ, </w:t>
      </w:r>
      <w:proofErr w:type="spellStart"/>
      <w:r w:rsidRPr="00A94DF5">
        <w:rPr>
          <w:rFonts w:ascii="Times New Roman" w:hAnsi="Times New Roman"/>
          <w:sz w:val="24"/>
          <w:lang w:val="ru-RU"/>
        </w:rPr>
        <w:t>пп</w:t>
      </w:r>
      <w:proofErr w:type="spellEnd"/>
      <w:r w:rsidRPr="00A94DF5">
        <w:rPr>
          <w:rFonts w:ascii="Times New Roman" w:hAnsi="Times New Roman"/>
          <w:sz w:val="24"/>
          <w:lang w:val="ru-RU"/>
        </w:rPr>
        <w:t>. 24, 25 Примерного положения о СУОТ (приказ Минтруда России от 29.10.2021 № 776н), Рекомендациями по выбору методов оценки уровней профессиональных рисков (приказ Минтруда от 28.12.2021 № 926) и Рекомендациями по классификации и описанию опасностей (приказ Минтруда от 31.01.2022 № 36), а также Положением об управлении профессиональными рисками ООО «Вектор»,</w:t>
      </w:r>
    </w:p>
    <w:p w14:paraId="6D97EEC1" w14:textId="77777777" w:rsidR="003A61C1" w:rsidRPr="00A94DF5" w:rsidRDefault="003A61C1" w:rsidP="003A61C1">
      <w:pPr>
        <w:spacing w:after="120" w:line="240" w:lineRule="auto"/>
        <w:rPr>
          <w:lang w:val="ru-RU"/>
        </w:rPr>
      </w:pPr>
      <w:r w:rsidRPr="00A94DF5">
        <w:rPr>
          <w:rFonts w:ascii="Times New Roman" w:hAnsi="Times New Roman"/>
          <w:b/>
          <w:sz w:val="24"/>
          <w:lang w:val="ru-RU"/>
        </w:rPr>
        <w:t>ПРИКАЗЫВАЮ:</w:t>
      </w:r>
    </w:p>
    <w:p w14:paraId="78AF4863" w14:textId="77777777" w:rsidR="003A61C1" w:rsidRPr="00A94DF5" w:rsidRDefault="003A61C1" w:rsidP="003A61C1">
      <w:pPr>
        <w:spacing w:after="4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1. Провести внеплановую идентификацию опасностей и оценку профессиональных рисков на следующих рабочих местах и участках:</w:t>
      </w:r>
    </w:p>
    <w:p w14:paraId="7778FBEB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1.1. Цех № 1, участок фасовки (операторы линии упаковки </w:t>
      </w:r>
      <w:r>
        <w:rPr>
          <w:rFonts w:ascii="Times New Roman" w:hAnsi="Times New Roman"/>
          <w:sz w:val="24"/>
        </w:rPr>
        <w:t>UL</w:t>
      </w:r>
      <w:r w:rsidRPr="00A94DF5">
        <w:rPr>
          <w:rFonts w:ascii="Times New Roman" w:hAnsi="Times New Roman"/>
          <w:sz w:val="24"/>
          <w:lang w:val="ru-RU"/>
        </w:rPr>
        <w:t>-300).</w:t>
      </w:r>
    </w:p>
    <w:p w14:paraId="77654D3F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1.2. Склад готовой продукции, зона погрузочно-разгрузочных работ (водители погрузчиков, грузчики).</w:t>
      </w:r>
    </w:p>
    <w:p w14:paraId="045152DD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1.3. Цех № 1, участок технического обслуживания упаковочной линии (слесари-ремонтники).</w:t>
      </w:r>
    </w:p>
    <w:p w14:paraId="3EE4AE32" w14:textId="77777777" w:rsidR="003A61C1" w:rsidRPr="00A94DF5" w:rsidRDefault="003A61C1" w:rsidP="003A61C1">
      <w:pPr>
        <w:spacing w:after="80" w:line="240" w:lineRule="auto"/>
        <w:rPr>
          <w:lang w:val="ru-RU"/>
        </w:rPr>
      </w:pPr>
    </w:p>
    <w:p w14:paraId="65FB79B2" w14:textId="77777777" w:rsidR="003A61C1" w:rsidRPr="00A94DF5" w:rsidRDefault="003A61C1" w:rsidP="003A61C1">
      <w:pPr>
        <w:spacing w:after="4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2. Создать комиссию по проведению внеплановой идентификации опасностей и оценке профессиональных рисков в составе:</w:t>
      </w:r>
    </w:p>
    <w:p w14:paraId="7B789114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Председатель комиссии — Петров Пётр Петрович, главный инженер.</w:t>
      </w:r>
    </w:p>
    <w:p w14:paraId="5B62B04A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— Иванова Анна Андреевна, специалист по охране труда;</w:t>
      </w:r>
    </w:p>
    <w:p w14:paraId="7411E2D1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— Сидоров Сергей Сергеевич, начальник цеха № 1;</w:t>
      </w:r>
    </w:p>
    <w:p w14:paraId="6D376741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— Кузнецов Дмитрий Олегович, инженер-энергетик (ответственный за электробезопасность);</w:t>
      </w:r>
    </w:p>
    <w:p w14:paraId="01812838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— Орлова Елена Викторовна, заведующий складом;</w:t>
      </w:r>
    </w:p>
    <w:p w14:paraId="52F0ACB5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— Смирнова Марина Юрьевна, уполномоченный (доверенный) по охране труда работников.</w:t>
      </w:r>
    </w:p>
    <w:p w14:paraId="761E76B7" w14:textId="77777777" w:rsidR="003A61C1" w:rsidRPr="00A94DF5" w:rsidRDefault="003A61C1" w:rsidP="003A61C1">
      <w:pPr>
        <w:spacing w:after="80" w:line="240" w:lineRule="auto"/>
        <w:rPr>
          <w:lang w:val="ru-RU"/>
        </w:rPr>
      </w:pPr>
    </w:p>
    <w:p w14:paraId="09BD436B" w14:textId="77777777" w:rsidR="003A61C1" w:rsidRPr="00A94DF5" w:rsidRDefault="003A61C1" w:rsidP="003A61C1">
      <w:pPr>
        <w:spacing w:after="4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3. Сроки и документы:</w:t>
      </w:r>
    </w:p>
    <w:p w14:paraId="3CD019F1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3.1. Комиссии приступить к работе с 17.09.2025 и завершить до 30.09.2025.</w:t>
      </w:r>
    </w:p>
    <w:p w14:paraId="168003A0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3.2. По итогам работы представить на утверждение руководителю:</w:t>
      </w:r>
    </w:p>
    <w:p w14:paraId="4817D922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   — Отчёт о проведении внеплановой оценки профессиональных рисков;</w:t>
      </w:r>
    </w:p>
    <w:p w14:paraId="55F1B62E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   — Обновлённый реестр опасностей и профессиональных рисков по указанным участкам;</w:t>
      </w:r>
    </w:p>
    <w:p w14:paraId="34E6F1D5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   — План мероприятий по снижению уровней рисков с указанием сроков и ответственных;</w:t>
      </w:r>
    </w:p>
    <w:p w14:paraId="1AD83A2B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   — Проект приказа об утверждении результатов оценки рисков.</w:t>
      </w:r>
    </w:p>
    <w:p w14:paraId="743C4987" w14:textId="77777777" w:rsidR="003A61C1" w:rsidRPr="00A94DF5" w:rsidRDefault="003A61C1" w:rsidP="003A61C1">
      <w:pPr>
        <w:spacing w:after="80" w:line="240" w:lineRule="auto"/>
        <w:rPr>
          <w:lang w:val="ru-RU"/>
        </w:rPr>
      </w:pPr>
    </w:p>
    <w:p w14:paraId="47DDABF1" w14:textId="77777777" w:rsidR="003A61C1" w:rsidRPr="00A94DF5" w:rsidRDefault="003A61C1" w:rsidP="003A61C1">
      <w:pPr>
        <w:spacing w:after="4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4. Организационные меры:</w:t>
      </w:r>
    </w:p>
    <w:p w14:paraId="1E1A059C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lastRenderedPageBreak/>
        <w:t>4.1. Руководителям подразделений обеспечить комиссии доступ к рабочим местам, технологической документации и СОУТ, а также участие работников в опросах и анкетировании.</w:t>
      </w:r>
    </w:p>
    <w:p w14:paraId="6755E8F8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4.2. Специалисту по охране труда (Иванова А.А.) по завершении работы:</w:t>
      </w:r>
    </w:p>
    <w:p w14:paraId="65D74DE1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  — организовать внеплановые инструктажи для работников затронутых подразделений с ознакомлением под подпись с результатами и мерами;</w:t>
      </w:r>
    </w:p>
    <w:p w14:paraId="0FD39E23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  — подготовить предложения по корректировке локальных нормативных актов (инструкций по ОТ, программ инструктажей и обучения, перечня СИЗ);</w:t>
      </w:r>
    </w:p>
    <w:p w14:paraId="44665FAF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     — внести обновлённые данные в документацию СУОТ и систему производственного контроля.</w:t>
      </w:r>
    </w:p>
    <w:p w14:paraId="2671948B" w14:textId="77777777" w:rsidR="003A61C1" w:rsidRPr="00A94DF5" w:rsidRDefault="003A61C1" w:rsidP="003A61C1">
      <w:pPr>
        <w:spacing w:after="80" w:line="240" w:lineRule="auto"/>
        <w:rPr>
          <w:lang w:val="ru-RU"/>
        </w:rPr>
      </w:pPr>
    </w:p>
    <w:p w14:paraId="6E5C5569" w14:textId="77777777" w:rsidR="003A61C1" w:rsidRPr="00A94DF5" w:rsidRDefault="003A61C1" w:rsidP="003A61C1">
      <w:pPr>
        <w:spacing w:after="16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5. Контроль за исполнением настоящего приказа оставляю за собой.</w:t>
      </w:r>
    </w:p>
    <w:p w14:paraId="674590D5" w14:textId="77777777" w:rsidR="003A61C1" w:rsidRPr="00A94DF5" w:rsidRDefault="003A61C1" w:rsidP="003A61C1">
      <w:pPr>
        <w:spacing w:after="40" w:line="240" w:lineRule="auto"/>
        <w:rPr>
          <w:lang w:val="ru-RU"/>
        </w:rPr>
      </w:pPr>
      <w:r w:rsidRPr="00A94DF5">
        <w:rPr>
          <w:rFonts w:ascii="Times New Roman" w:hAnsi="Times New Roman"/>
          <w:b/>
          <w:sz w:val="24"/>
          <w:lang w:val="ru-RU"/>
        </w:rPr>
        <w:t>Основание:</w:t>
      </w:r>
    </w:p>
    <w:p w14:paraId="72D22699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— Служебная записка специалиста по ОТ </w:t>
      </w:r>
      <w:proofErr w:type="spellStart"/>
      <w:r w:rsidRPr="00A94DF5">
        <w:rPr>
          <w:rFonts w:ascii="Times New Roman" w:hAnsi="Times New Roman"/>
          <w:sz w:val="24"/>
          <w:lang w:val="ru-RU"/>
        </w:rPr>
        <w:t>от</w:t>
      </w:r>
      <w:proofErr w:type="spellEnd"/>
      <w:r w:rsidRPr="00A94DF5">
        <w:rPr>
          <w:rFonts w:ascii="Times New Roman" w:hAnsi="Times New Roman"/>
          <w:sz w:val="24"/>
          <w:lang w:val="ru-RU"/>
        </w:rPr>
        <w:t xml:space="preserve"> 14.09.2025 № 15/ОТ;</w:t>
      </w:r>
    </w:p>
    <w:p w14:paraId="031FB904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— Акт регистрации микротравмы от 13.09.2025;</w:t>
      </w:r>
    </w:p>
    <w:p w14:paraId="730984A0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— Акт о вводе в эксплуатацию модернизированной упаковочной линии от 12.09.2025;</w:t>
      </w:r>
    </w:p>
    <w:p w14:paraId="4F31D47B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— Положение об управлении профессиональными рисками ООО «Вектор».</w:t>
      </w:r>
    </w:p>
    <w:p w14:paraId="45B141E2" w14:textId="77777777" w:rsidR="003A61C1" w:rsidRPr="00A94DF5" w:rsidRDefault="003A61C1" w:rsidP="003A61C1">
      <w:pPr>
        <w:spacing w:after="120" w:line="240" w:lineRule="auto"/>
        <w:rPr>
          <w:lang w:val="ru-RU"/>
        </w:rPr>
      </w:pPr>
    </w:p>
    <w:p w14:paraId="3C3954B7" w14:textId="77777777" w:rsidR="003A61C1" w:rsidRPr="00A94DF5" w:rsidRDefault="003A61C1" w:rsidP="003A61C1">
      <w:pPr>
        <w:spacing w:after="1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Генеральный директор _______________________ /И.И. Иванов/</w:t>
      </w:r>
    </w:p>
    <w:p w14:paraId="7E73D39B" w14:textId="77777777" w:rsidR="003A61C1" w:rsidRPr="00A94DF5" w:rsidRDefault="003A61C1" w:rsidP="003A61C1">
      <w:pPr>
        <w:spacing w:after="40" w:line="240" w:lineRule="auto"/>
        <w:rPr>
          <w:lang w:val="ru-RU"/>
        </w:rPr>
      </w:pPr>
      <w:r w:rsidRPr="00A94DF5">
        <w:rPr>
          <w:rFonts w:ascii="Times New Roman" w:hAnsi="Times New Roman"/>
          <w:b/>
          <w:sz w:val="24"/>
          <w:lang w:val="ru-RU"/>
        </w:rPr>
        <w:t>С приказом ознакомлены:</w:t>
      </w:r>
    </w:p>
    <w:p w14:paraId="3C89ED6D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 xml:space="preserve">1. П.П. Петров, главный </w:t>
      </w:r>
      <w:proofErr w:type="gramStart"/>
      <w:r w:rsidRPr="00A94DF5">
        <w:rPr>
          <w:rFonts w:ascii="Times New Roman" w:hAnsi="Times New Roman"/>
          <w:sz w:val="24"/>
          <w:lang w:val="ru-RU"/>
        </w:rPr>
        <w:t>инженер  _</w:t>
      </w:r>
      <w:proofErr w:type="gramEnd"/>
      <w:r w:rsidRPr="00A94DF5">
        <w:rPr>
          <w:rFonts w:ascii="Times New Roman" w:hAnsi="Times New Roman"/>
          <w:sz w:val="24"/>
          <w:lang w:val="ru-RU"/>
        </w:rPr>
        <w:t>______________  «___».___.2025</w:t>
      </w:r>
    </w:p>
    <w:p w14:paraId="12663BDA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2. А.А. Иванова, спец. по ОТ     ______________</w:t>
      </w:r>
      <w:proofErr w:type="gramStart"/>
      <w:r w:rsidRPr="00A94DF5">
        <w:rPr>
          <w:rFonts w:ascii="Times New Roman" w:hAnsi="Times New Roman"/>
          <w:sz w:val="24"/>
          <w:lang w:val="ru-RU"/>
        </w:rPr>
        <w:t>_  «</w:t>
      </w:r>
      <w:proofErr w:type="gramEnd"/>
      <w:r w:rsidRPr="00A94DF5">
        <w:rPr>
          <w:rFonts w:ascii="Times New Roman" w:hAnsi="Times New Roman"/>
          <w:sz w:val="24"/>
          <w:lang w:val="ru-RU"/>
        </w:rPr>
        <w:t>___».___.2025</w:t>
      </w:r>
    </w:p>
    <w:p w14:paraId="7712D815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3. С.С. Сидоров, нач. цеха № 1   ______________</w:t>
      </w:r>
      <w:proofErr w:type="gramStart"/>
      <w:r w:rsidRPr="00A94DF5">
        <w:rPr>
          <w:rFonts w:ascii="Times New Roman" w:hAnsi="Times New Roman"/>
          <w:sz w:val="24"/>
          <w:lang w:val="ru-RU"/>
        </w:rPr>
        <w:t>_  «</w:t>
      </w:r>
      <w:proofErr w:type="gramEnd"/>
      <w:r w:rsidRPr="00A94DF5">
        <w:rPr>
          <w:rFonts w:ascii="Times New Roman" w:hAnsi="Times New Roman"/>
          <w:sz w:val="24"/>
          <w:lang w:val="ru-RU"/>
        </w:rPr>
        <w:t>___».___.2025</w:t>
      </w:r>
    </w:p>
    <w:p w14:paraId="28F89F2F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4. Д.О. Кузнецов, инженер-</w:t>
      </w:r>
      <w:proofErr w:type="spellStart"/>
      <w:r w:rsidRPr="00A94DF5">
        <w:rPr>
          <w:rFonts w:ascii="Times New Roman" w:hAnsi="Times New Roman"/>
          <w:sz w:val="24"/>
          <w:lang w:val="ru-RU"/>
        </w:rPr>
        <w:t>энерг</w:t>
      </w:r>
      <w:proofErr w:type="spellEnd"/>
      <w:r w:rsidRPr="00A94DF5">
        <w:rPr>
          <w:rFonts w:ascii="Times New Roman" w:hAnsi="Times New Roman"/>
          <w:sz w:val="24"/>
          <w:lang w:val="ru-RU"/>
        </w:rPr>
        <w:t>. ______________</w:t>
      </w:r>
      <w:proofErr w:type="gramStart"/>
      <w:r w:rsidRPr="00A94DF5">
        <w:rPr>
          <w:rFonts w:ascii="Times New Roman" w:hAnsi="Times New Roman"/>
          <w:sz w:val="24"/>
          <w:lang w:val="ru-RU"/>
        </w:rPr>
        <w:t>_  «</w:t>
      </w:r>
      <w:proofErr w:type="gramEnd"/>
      <w:r w:rsidRPr="00A94DF5">
        <w:rPr>
          <w:rFonts w:ascii="Times New Roman" w:hAnsi="Times New Roman"/>
          <w:sz w:val="24"/>
          <w:lang w:val="ru-RU"/>
        </w:rPr>
        <w:t>___».___.2025</w:t>
      </w:r>
    </w:p>
    <w:p w14:paraId="64FF83CC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5. Е.В. Орлова, зав. складом     ______________</w:t>
      </w:r>
      <w:proofErr w:type="gramStart"/>
      <w:r w:rsidRPr="00A94DF5">
        <w:rPr>
          <w:rFonts w:ascii="Times New Roman" w:hAnsi="Times New Roman"/>
          <w:sz w:val="24"/>
          <w:lang w:val="ru-RU"/>
        </w:rPr>
        <w:t>_  «</w:t>
      </w:r>
      <w:proofErr w:type="gramEnd"/>
      <w:r w:rsidRPr="00A94DF5">
        <w:rPr>
          <w:rFonts w:ascii="Times New Roman" w:hAnsi="Times New Roman"/>
          <w:sz w:val="24"/>
          <w:lang w:val="ru-RU"/>
        </w:rPr>
        <w:t>___».___.2025</w:t>
      </w:r>
    </w:p>
    <w:p w14:paraId="39700C04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6. М.Ю. Смирнова, уполномоченный по ОТ __________ «___</w:t>
      </w:r>
      <w:proofErr w:type="gramStart"/>
      <w:r w:rsidRPr="00A94DF5">
        <w:rPr>
          <w:rFonts w:ascii="Times New Roman" w:hAnsi="Times New Roman"/>
          <w:sz w:val="24"/>
          <w:lang w:val="ru-RU"/>
        </w:rPr>
        <w:t>»._</w:t>
      </w:r>
      <w:proofErr w:type="gramEnd"/>
      <w:r w:rsidRPr="00A94DF5">
        <w:rPr>
          <w:rFonts w:ascii="Times New Roman" w:hAnsi="Times New Roman"/>
          <w:sz w:val="24"/>
          <w:lang w:val="ru-RU"/>
        </w:rPr>
        <w:t>__.2025</w:t>
      </w:r>
    </w:p>
    <w:p w14:paraId="1A89C64E" w14:textId="77777777" w:rsidR="003A61C1" w:rsidRPr="00A94DF5" w:rsidRDefault="003A61C1" w:rsidP="003A61C1">
      <w:pPr>
        <w:spacing w:after="120" w:line="240" w:lineRule="auto"/>
        <w:rPr>
          <w:lang w:val="ru-RU"/>
        </w:rPr>
      </w:pPr>
    </w:p>
    <w:p w14:paraId="32895170" w14:textId="77777777" w:rsidR="003A61C1" w:rsidRPr="00A94DF5" w:rsidRDefault="003A61C1" w:rsidP="003A61C1">
      <w:pPr>
        <w:spacing w:after="40" w:line="240" w:lineRule="auto"/>
        <w:rPr>
          <w:lang w:val="ru-RU"/>
        </w:rPr>
      </w:pPr>
      <w:r w:rsidRPr="00A94DF5">
        <w:rPr>
          <w:rFonts w:ascii="Times New Roman" w:hAnsi="Times New Roman"/>
          <w:b/>
          <w:sz w:val="24"/>
          <w:lang w:val="ru-RU"/>
        </w:rPr>
        <w:t>Приложения:</w:t>
      </w:r>
    </w:p>
    <w:p w14:paraId="59060AE1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1. Состав комиссии (расширенный) — 1 л. в 1 экз.</w:t>
      </w:r>
    </w:p>
    <w:p w14:paraId="57DC47BB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2. Перечень рабочих мест для внеплановой оценки — 1 л. в 1 экз.</w:t>
      </w:r>
    </w:p>
    <w:p w14:paraId="38B8C3A6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3. Форма реестра опасностей и профессиональных рисков — 2 л. в 1 экз.</w:t>
      </w:r>
    </w:p>
    <w:p w14:paraId="233694AB" w14:textId="77777777" w:rsidR="003A61C1" w:rsidRPr="00A94DF5" w:rsidRDefault="003A61C1" w:rsidP="003A61C1">
      <w:pPr>
        <w:spacing w:after="20" w:line="240" w:lineRule="auto"/>
        <w:rPr>
          <w:lang w:val="ru-RU"/>
        </w:rPr>
      </w:pPr>
      <w:r w:rsidRPr="00A94DF5">
        <w:rPr>
          <w:rFonts w:ascii="Times New Roman" w:hAnsi="Times New Roman"/>
          <w:sz w:val="24"/>
          <w:lang w:val="ru-RU"/>
        </w:rPr>
        <w:t>4. Проект плана мероприятий по снижению рисков — 1 л. в 1 экз.</w:t>
      </w:r>
    </w:p>
    <w:p w14:paraId="4817D7F5" w14:textId="77777777" w:rsidR="006729D9" w:rsidRPr="003A61C1" w:rsidRDefault="006729D9">
      <w:pPr>
        <w:rPr>
          <w:lang w:val="ru-RU"/>
        </w:rPr>
      </w:pPr>
    </w:p>
    <w:sectPr w:rsidR="006729D9" w:rsidRPr="003A61C1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C1"/>
    <w:rsid w:val="003A61C1"/>
    <w:rsid w:val="006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9EEA"/>
  <w15:chartTrackingRefBased/>
  <w15:docId w15:val="{34560452-30A1-46BE-A6A0-93DB7F86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C1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</cp:revision>
  <dcterms:created xsi:type="dcterms:W3CDTF">2025-09-18T09:16:00Z</dcterms:created>
  <dcterms:modified xsi:type="dcterms:W3CDTF">2025-09-18T09:17:00Z</dcterms:modified>
</cp:coreProperties>
</file>